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F95E7" w14:textId="3AC42373" w:rsidR="004F5F42" w:rsidRPr="009077A7" w:rsidRDefault="004F5F42" w:rsidP="009077A7">
      <w:pPr>
        <w:pStyle w:val="CoverPageSubTitle"/>
        <w:rPr>
          <w:rFonts w:asciiTheme="minorHAnsi" w:hAnsiTheme="minorHAnsi"/>
        </w:rPr>
      </w:pPr>
    </w:p>
    <w:p w14:paraId="0EBF90C5" w14:textId="0CF3C3BC" w:rsidR="00A462C1" w:rsidRPr="009077A7" w:rsidRDefault="004F5F42">
      <w:pPr>
        <w:pStyle w:val="CoverPageAuthor"/>
        <w:tabs>
          <w:tab w:val="left" w:pos="2028"/>
        </w:tabs>
        <w:ind w:left="-90"/>
        <w:jc w:val="center"/>
        <w:rPr>
          <w:rFonts w:asciiTheme="minorHAnsi" w:hAnsiTheme="minorHAnsi"/>
          <w:b/>
          <w:bCs/>
          <w:noProof/>
          <w:color w:val="4F6228" w:themeColor="accent3" w:themeShade="80"/>
          <w:sz w:val="48"/>
          <w:szCs w:val="48"/>
        </w:rPr>
      </w:pPr>
      <w:r>
        <w:rPr>
          <w:rFonts w:asciiTheme="minorHAnsi" w:hAnsiTheme="minorHAnsi"/>
          <w:b/>
          <w:bCs/>
          <w:color w:val="4F6228" w:themeColor="accent3" w:themeShade="80"/>
          <w:sz w:val="48"/>
          <w:szCs w:val="48"/>
        </w:rPr>
        <w:t>Modèle de maturité de la chaîne d’approvisionnement dans le domaine de la santé v8.0</w:t>
      </w:r>
    </w:p>
    <w:p w14:paraId="675F160D" w14:textId="1CBE0FCA" w:rsidR="004F5F42" w:rsidRDefault="004F5F42" w:rsidP="004F5F42">
      <w:pPr>
        <w:jc w:val="center"/>
        <w:rPr>
          <w:rFonts w:asciiTheme="minorHAnsi" w:hAnsiTheme="minorHAnsi"/>
          <w:b/>
          <w:bCs/>
          <w:color w:val="4F6228" w:themeColor="accent3" w:themeShade="80"/>
          <w:sz w:val="48"/>
          <w:szCs w:val="48"/>
        </w:rPr>
      </w:pPr>
      <w:r>
        <w:rPr>
          <w:rFonts w:asciiTheme="minorHAnsi" w:hAnsiTheme="minorHAnsi"/>
          <w:b/>
          <w:bCs/>
          <w:color w:val="4F6228" w:themeColor="accent3" w:themeShade="80"/>
          <w:sz w:val="48"/>
          <w:szCs w:val="48"/>
        </w:rPr>
        <w:t>Guide du facilitateur</w:t>
      </w:r>
    </w:p>
    <w:p w14:paraId="1ADF287B" w14:textId="4E6B6A33" w:rsidR="00A7522C" w:rsidRPr="00BF69D7" w:rsidRDefault="00A7522C" w:rsidP="00BF69D7">
      <w:pPr>
        <w:jc w:val="center"/>
        <w:rPr>
          <w:rFonts w:asciiTheme="minorHAnsi" w:hAnsiTheme="minorHAnsi" w:cstheme="minorHAnsi"/>
          <w:b/>
          <w:bCs/>
          <w:sz w:val="48"/>
          <w:szCs w:val="48"/>
        </w:rPr>
      </w:pPr>
      <w:r>
        <w:rPr>
          <w:rFonts w:asciiTheme="minorHAnsi" w:hAnsiTheme="minorHAnsi" w:cstheme="minorHAnsi"/>
          <w:b/>
          <w:bCs/>
          <w:sz w:val="48"/>
          <w:szCs w:val="48"/>
        </w:rPr>
        <w:t>c</w:t>
      </w:r>
      <w:r w:rsidRPr="00BF69D7">
        <w:rPr>
          <w:rFonts w:asciiTheme="minorHAnsi" w:hAnsiTheme="minorHAnsi" w:cstheme="minorHAnsi"/>
          <w:b/>
          <w:bCs/>
          <w:sz w:val="48"/>
          <w:szCs w:val="48"/>
        </w:rPr>
        <w:t>ompagnon pour les évaluations virtuelles</w:t>
      </w:r>
    </w:p>
    <w:p w14:paraId="42707A3F" w14:textId="77777777" w:rsidR="00A7522C" w:rsidRPr="009077A7" w:rsidRDefault="00A7522C" w:rsidP="004F5F42">
      <w:pPr>
        <w:jc w:val="center"/>
        <w:rPr>
          <w:rFonts w:asciiTheme="minorHAnsi" w:hAnsiTheme="minorHAnsi"/>
          <w:b/>
          <w:bCs/>
          <w:color w:val="4F6228" w:themeColor="accent3" w:themeShade="80"/>
          <w:sz w:val="48"/>
          <w:szCs w:val="48"/>
        </w:rPr>
      </w:pPr>
    </w:p>
    <w:p w14:paraId="6616A10B" w14:textId="77777777" w:rsidR="004F5F42" w:rsidRPr="009077A7" w:rsidRDefault="004F5F42" w:rsidP="009077A7">
      <w:pPr>
        <w:jc w:val="center"/>
        <w:rPr>
          <w:rFonts w:asciiTheme="minorHAnsi" w:hAnsiTheme="minorHAnsi"/>
          <w:b/>
          <w:bCs/>
          <w:color w:val="4F6228" w:themeColor="accent3" w:themeShade="80"/>
          <w:sz w:val="32"/>
          <w:szCs w:val="32"/>
        </w:rPr>
      </w:pPr>
    </w:p>
    <w:p w14:paraId="5DD1A43E" w14:textId="581E0FD3" w:rsidR="004F5F42" w:rsidRPr="004F5F42" w:rsidRDefault="0007384E" w:rsidP="004F5F42">
      <w:pPr>
        <w:jc w:val="center"/>
        <w:rPr>
          <w:rFonts w:asciiTheme="minorHAnsi" w:hAnsiTheme="minorHAnsi"/>
          <w:color w:val="4F6228" w:themeColor="accent3" w:themeShade="80"/>
        </w:rPr>
      </w:pPr>
      <w:r>
        <w:rPr>
          <w:rFonts w:asciiTheme="minorHAnsi" w:hAnsiTheme="minorHAnsi"/>
          <w:color w:val="4F6228" w:themeColor="accent3" w:themeShade="80"/>
        </w:rPr>
        <w:t>2020</w:t>
      </w:r>
    </w:p>
    <w:p w14:paraId="14E06D67" w14:textId="00D1D825" w:rsidR="004F5F42" w:rsidRPr="004F5F42" w:rsidRDefault="004F5F42" w:rsidP="004F5F42">
      <w:pPr>
        <w:jc w:val="center"/>
        <w:rPr>
          <w:rFonts w:asciiTheme="minorHAnsi" w:hAnsiTheme="minorHAnsi"/>
          <w:color w:val="4F6228" w:themeColor="accent3" w:themeShade="80"/>
        </w:rPr>
      </w:pPr>
    </w:p>
    <w:p w14:paraId="662F6DD2" w14:textId="77777777" w:rsidR="004F5F42" w:rsidRPr="004F5F42" w:rsidRDefault="004F5F42">
      <w:pPr>
        <w:rPr>
          <w:rFonts w:asciiTheme="minorHAnsi" w:hAnsiTheme="minorHAnsi"/>
          <w:color w:val="4F6228" w:themeColor="accent3" w:themeShade="80"/>
        </w:rPr>
      </w:pPr>
      <w:r>
        <w:br w:type="page"/>
      </w:r>
    </w:p>
    <w:p w14:paraId="0D5DC11C" w14:textId="76DF0E2B" w:rsidR="004F5F42" w:rsidRPr="009077A7" w:rsidRDefault="004F5F42">
      <w:pPr>
        <w:jc w:val="center"/>
        <w:rPr>
          <w:rFonts w:asciiTheme="minorHAnsi" w:hAnsiTheme="minorHAnsi"/>
          <w:b/>
          <w:bCs/>
          <w:color w:val="000000" w:themeColor="text1"/>
          <w:sz w:val="36"/>
          <w:szCs w:val="36"/>
        </w:rPr>
      </w:pPr>
      <w:r>
        <w:rPr>
          <w:rFonts w:asciiTheme="minorHAnsi" w:hAnsiTheme="minorHAnsi"/>
          <w:b/>
          <w:bCs/>
          <w:color w:val="000000" w:themeColor="text1"/>
          <w:sz w:val="36"/>
          <w:szCs w:val="36"/>
        </w:rPr>
        <w:lastRenderedPageBreak/>
        <w:t>Table des matières</w:t>
      </w:r>
    </w:p>
    <w:p w14:paraId="0BC8FA4D" w14:textId="24514642" w:rsidR="004F5F42" w:rsidRDefault="004F5F42" w:rsidP="004F5F42">
      <w:pPr>
        <w:jc w:val="center"/>
        <w:rPr>
          <w:rFonts w:asciiTheme="minorHAnsi" w:hAnsiTheme="minorHAnsi"/>
          <w:color w:val="4F6228" w:themeColor="accent3" w:themeShade="80"/>
        </w:rPr>
      </w:pPr>
    </w:p>
    <w:tbl>
      <w:tblPr>
        <w:tblStyle w:val="TableGrid"/>
        <w:tblW w:w="0" w:type="auto"/>
        <w:tblInd w:w="715" w:type="dxa"/>
        <w:tblLook w:val="04A0" w:firstRow="1" w:lastRow="0" w:firstColumn="1" w:lastColumn="0" w:noHBand="0" w:noVBand="1"/>
      </w:tblPr>
      <w:tblGrid>
        <w:gridCol w:w="6030"/>
        <w:gridCol w:w="1530"/>
      </w:tblGrid>
      <w:tr w:rsidR="004F5F42" w:rsidRPr="00B96E5A" w14:paraId="6867ABD8" w14:textId="77777777" w:rsidTr="009077A7">
        <w:tc>
          <w:tcPr>
            <w:tcW w:w="6030" w:type="dxa"/>
          </w:tcPr>
          <w:p w14:paraId="71FEC72C" w14:textId="1E2FA96C" w:rsidR="004F5F42" w:rsidRPr="009077A7" w:rsidRDefault="004F5F42" w:rsidP="009077A7">
            <w:pPr>
              <w:pStyle w:val="Heading1"/>
              <w:spacing w:before="0" w:after="0"/>
              <w:jc w:val="center"/>
              <w:rPr>
                <w:rFonts w:asciiTheme="minorHAnsi" w:hAnsiTheme="minorHAnsi"/>
                <w:sz w:val="24"/>
                <w:szCs w:val="24"/>
              </w:rPr>
            </w:pPr>
            <w:r>
              <w:rPr>
                <w:rFonts w:asciiTheme="minorHAnsi" w:hAnsiTheme="minorHAnsi"/>
                <w:sz w:val="24"/>
                <w:szCs w:val="24"/>
              </w:rPr>
              <w:t>Sujet</w:t>
            </w:r>
          </w:p>
        </w:tc>
        <w:tc>
          <w:tcPr>
            <w:tcW w:w="1530" w:type="dxa"/>
          </w:tcPr>
          <w:p w14:paraId="562BC66A" w14:textId="63B513CB" w:rsidR="004F5F42" w:rsidRPr="009077A7" w:rsidRDefault="004F5F42" w:rsidP="009077A7">
            <w:pPr>
              <w:pStyle w:val="Heading1"/>
              <w:spacing w:before="0" w:after="0"/>
              <w:jc w:val="center"/>
              <w:rPr>
                <w:rFonts w:asciiTheme="minorHAnsi" w:hAnsiTheme="minorHAnsi"/>
                <w:sz w:val="24"/>
                <w:szCs w:val="24"/>
              </w:rPr>
            </w:pPr>
            <w:r>
              <w:rPr>
                <w:rFonts w:asciiTheme="minorHAnsi" w:hAnsiTheme="minorHAnsi"/>
                <w:sz w:val="24"/>
                <w:szCs w:val="24"/>
              </w:rPr>
              <w:t>Page</w:t>
            </w:r>
          </w:p>
        </w:tc>
      </w:tr>
      <w:tr w:rsidR="004F5F42" w:rsidRPr="00B96E5A" w14:paraId="5EB4656E" w14:textId="77777777" w:rsidTr="009077A7">
        <w:tc>
          <w:tcPr>
            <w:tcW w:w="6030" w:type="dxa"/>
          </w:tcPr>
          <w:p w14:paraId="413E43AB" w14:textId="1E0EDF40" w:rsidR="004F5F42" w:rsidRPr="00030E43" w:rsidRDefault="004F5F42" w:rsidP="00A55FFA">
            <w:pPr>
              <w:pStyle w:val="Heading1"/>
              <w:spacing w:before="0" w:after="0"/>
              <w:rPr>
                <w:rFonts w:asciiTheme="minorHAnsi" w:hAnsiTheme="minorHAnsi"/>
                <w:b w:val="0"/>
                <w:bCs/>
                <w:sz w:val="24"/>
                <w:szCs w:val="24"/>
              </w:rPr>
            </w:pPr>
            <w:r w:rsidRPr="00030E43">
              <w:rPr>
                <w:rFonts w:asciiTheme="minorHAnsi" w:hAnsiTheme="minorHAnsi"/>
                <w:b w:val="0"/>
                <w:bCs/>
                <w:sz w:val="24"/>
                <w:szCs w:val="24"/>
              </w:rPr>
              <w:t xml:space="preserve">1. </w:t>
            </w:r>
            <w:r w:rsidRPr="00F639E4">
              <w:rPr>
                <w:rFonts w:asciiTheme="minorHAnsi" w:hAnsiTheme="minorHAnsi"/>
                <w:b w:val="0"/>
                <w:bCs/>
                <w:sz w:val="24"/>
                <w:szCs w:val="24"/>
              </w:rPr>
              <w:t>Avant la formation et l’évaluation du Modèle de maturité de la chaîne d’approvisionnement dans le domaine de la santé v8.0</w:t>
            </w:r>
          </w:p>
        </w:tc>
        <w:tc>
          <w:tcPr>
            <w:tcW w:w="1530" w:type="dxa"/>
          </w:tcPr>
          <w:p w14:paraId="0CB6DFCD" w14:textId="72511BC6" w:rsidR="004F5F42" w:rsidRPr="009077A7" w:rsidRDefault="00030E43" w:rsidP="009077A7">
            <w:pPr>
              <w:pStyle w:val="Heading1"/>
              <w:spacing w:before="0" w:after="0"/>
              <w:jc w:val="center"/>
              <w:rPr>
                <w:rFonts w:asciiTheme="minorHAnsi" w:hAnsiTheme="minorHAnsi"/>
                <w:b w:val="0"/>
                <w:bCs/>
                <w:sz w:val="24"/>
                <w:szCs w:val="24"/>
              </w:rPr>
            </w:pPr>
            <w:r>
              <w:rPr>
                <w:rFonts w:asciiTheme="minorHAnsi" w:hAnsiTheme="minorHAnsi"/>
                <w:b w:val="0"/>
                <w:bCs/>
                <w:sz w:val="24"/>
                <w:szCs w:val="24"/>
              </w:rPr>
              <w:t>2</w:t>
            </w:r>
          </w:p>
        </w:tc>
      </w:tr>
      <w:tr w:rsidR="004F5F42" w:rsidRPr="00B96E5A" w14:paraId="59CE7498" w14:textId="77777777" w:rsidTr="009077A7">
        <w:tc>
          <w:tcPr>
            <w:tcW w:w="6030" w:type="dxa"/>
          </w:tcPr>
          <w:p w14:paraId="49A42260" w14:textId="77777777" w:rsidR="004F5F42" w:rsidRPr="009077A7" w:rsidRDefault="004F5F42" w:rsidP="00A55FFA">
            <w:pPr>
              <w:pStyle w:val="BodyText"/>
              <w:rPr>
                <w:bCs/>
                <w:sz w:val="24"/>
                <w:szCs w:val="24"/>
              </w:rPr>
            </w:pPr>
            <w:r>
              <w:rPr>
                <w:bCs/>
                <w:sz w:val="24"/>
                <w:szCs w:val="24"/>
              </w:rPr>
              <w:t>2. Mot de bienvenue et présentations</w:t>
            </w:r>
          </w:p>
        </w:tc>
        <w:tc>
          <w:tcPr>
            <w:tcW w:w="1530" w:type="dxa"/>
          </w:tcPr>
          <w:p w14:paraId="38C7888E" w14:textId="2CA382B4" w:rsidR="004F5F42" w:rsidRPr="009077A7" w:rsidRDefault="00030E43" w:rsidP="009077A7">
            <w:pPr>
              <w:pStyle w:val="BodyText"/>
              <w:jc w:val="center"/>
              <w:rPr>
                <w:bCs/>
                <w:sz w:val="24"/>
                <w:szCs w:val="24"/>
              </w:rPr>
            </w:pPr>
            <w:r>
              <w:rPr>
                <w:bCs/>
                <w:sz w:val="24"/>
                <w:szCs w:val="24"/>
              </w:rPr>
              <w:t>5</w:t>
            </w:r>
          </w:p>
        </w:tc>
      </w:tr>
      <w:tr w:rsidR="004F5F42" w:rsidRPr="00B96E5A" w14:paraId="3E8AFA5C" w14:textId="77777777" w:rsidTr="009077A7">
        <w:tc>
          <w:tcPr>
            <w:tcW w:w="6030" w:type="dxa"/>
          </w:tcPr>
          <w:p w14:paraId="605BD038" w14:textId="1699DC17" w:rsidR="004F5F42" w:rsidRPr="009077A7" w:rsidRDefault="004F5F42" w:rsidP="00A55FFA">
            <w:pPr>
              <w:rPr>
                <w:rFonts w:asciiTheme="minorHAnsi" w:hAnsiTheme="minorHAnsi" w:cs="Arial"/>
                <w:bCs/>
                <w:noProof/>
              </w:rPr>
            </w:pPr>
            <w:r>
              <w:rPr>
                <w:rFonts w:asciiTheme="minorHAnsi" w:hAnsiTheme="minorHAnsi"/>
                <w:bCs/>
                <w:color w:val="4F6228" w:themeColor="accent3" w:themeShade="80"/>
              </w:rPr>
              <w:t xml:space="preserve">3. </w:t>
            </w:r>
            <w:r>
              <w:rPr>
                <w:rFonts w:asciiTheme="minorHAnsi" w:hAnsiTheme="minorHAnsi"/>
                <w:bCs/>
              </w:rPr>
              <w:t xml:space="preserve">Aperçu du </w:t>
            </w:r>
            <w:r w:rsidR="00A919C0">
              <w:rPr>
                <w:rFonts w:asciiTheme="minorHAnsi" w:hAnsiTheme="minorHAnsi"/>
                <w:bCs/>
              </w:rPr>
              <w:t>M</w:t>
            </w:r>
            <w:r>
              <w:rPr>
                <w:rFonts w:asciiTheme="minorHAnsi" w:hAnsiTheme="minorHAnsi"/>
                <w:bCs/>
              </w:rPr>
              <w:t>odèle de maturité de la chaîne d’approvisionnement dans le domaine de la santé</w:t>
            </w:r>
          </w:p>
        </w:tc>
        <w:tc>
          <w:tcPr>
            <w:tcW w:w="1530" w:type="dxa"/>
          </w:tcPr>
          <w:p w14:paraId="3D4FEEDA" w14:textId="17D9EBF7" w:rsidR="004F5F42" w:rsidRPr="009077A7" w:rsidRDefault="00030E43" w:rsidP="009077A7">
            <w:pPr>
              <w:jc w:val="center"/>
              <w:rPr>
                <w:rFonts w:asciiTheme="minorHAnsi" w:hAnsiTheme="minorHAnsi" w:cs="Arial"/>
                <w:bCs/>
                <w:noProof/>
              </w:rPr>
            </w:pPr>
            <w:r>
              <w:rPr>
                <w:rFonts w:asciiTheme="minorHAnsi" w:hAnsiTheme="minorHAnsi"/>
                <w:bCs/>
              </w:rPr>
              <w:t>8</w:t>
            </w:r>
          </w:p>
        </w:tc>
      </w:tr>
      <w:tr w:rsidR="004F5F42" w:rsidRPr="00B96E5A" w14:paraId="59BF58F3" w14:textId="77777777" w:rsidTr="009077A7">
        <w:tc>
          <w:tcPr>
            <w:tcW w:w="6030" w:type="dxa"/>
          </w:tcPr>
          <w:p w14:paraId="74B37B1A" w14:textId="54E68F37" w:rsidR="004F5F42" w:rsidRPr="009077A7" w:rsidRDefault="004F5F42" w:rsidP="00A55FFA">
            <w:pPr>
              <w:rPr>
                <w:rFonts w:asciiTheme="minorHAnsi" w:hAnsiTheme="minorHAnsi" w:cs="Arial"/>
                <w:bCs/>
                <w:noProof/>
              </w:rPr>
            </w:pPr>
            <w:r>
              <w:rPr>
                <w:rFonts w:asciiTheme="minorHAnsi" w:hAnsiTheme="minorHAnsi"/>
                <w:bCs/>
              </w:rPr>
              <w:t xml:space="preserve">4. Processus d’évaluation du </w:t>
            </w:r>
            <w:r w:rsidR="00A919C0">
              <w:rPr>
                <w:rFonts w:asciiTheme="minorHAnsi" w:hAnsiTheme="minorHAnsi"/>
                <w:bCs/>
              </w:rPr>
              <w:t>M</w:t>
            </w:r>
            <w:r>
              <w:rPr>
                <w:rFonts w:asciiTheme="minorHAnsi" w:hAnsiTheme="minorHAnsi"/>
                <w:bCs/>
              </w:rPr>
              <w:t>odèle de maturité de la chaîne d’approvisionnement dans le domaine de la santé</w:t>
            </w:r>
          </w:p>
        </w:tc>
        <w:tc>
          <w:tcPr>
            <w:tcW w:w="1530" w:type="dxa"/>
          </w:tcPr>
          <w:p w14:paraId="248692ED" w14:textId="1E3E1B87" w:rsidR="004F5F42" w:rsidRPr="009077A7" w:rsidRDefault="00661F12" w:rsidP="009077A7">
            <w:pPr>
              <w:jc w:val="center"/>
              <w:rPr>
                <w:rFonts w:asciiTheme="minorHAnsi" w:hAnsiTheme="minorHAnsi" w:cs="Arial"/>
                <w:bCs/>
                <w:noProof/>
              </w:rPr>
            </w:pPr>
            <w:r>
              <w:rPr>
                <w:rFonts w:asciiTheme="minorHAnsi" w:hAnsiTheme="minorHAnsi"/>
                <w:bCs/>
              </w:rPr>
              <w:t>12</w:t>
            </w:r>
          </w:p>
        </w:tc>
      </w:tr>
      <w:tr w:rsidR="004F5F42" w:rsidRPr="00B96E5A" w14:paraId="774F1ABB" w14:textId="77777777" w:rsidTr="009077A7">
        <w:tc>
          <w:tcPr>
            <w:tcW w:w="6030" w:type="dxa"/>
          </w:tcPr>
          <w:p w14:paraId="1CC44DBA" w14:textId="33CA4C73" w:rsidR="004F5F42" w:rsidRPr="009077A7" w:rsidRDefault="004F5F42" w:rsidP="00A55FFA">
            <w:pPr>
              <w:rPr>
                <w:rFonts w:asciiTheme="minorHAnsi" w:hAnsiTheme="minorHAnsi" w:cs="Arial"/>
                <w:bCs/>
                <w:noProof/>
              </w:rPr>
            </w:pPr>
            <w:r>
              <w:rPr>
                <w:rFonts w:asciiTheme="minorHAnsi" w:hAnsiTheme="minorHAnsi"/>
                <w:bCs/>
              </w:rPr>
              <w:t xml:space="preserve">5. Du </w:t>
            </w:r>
            <w:r w:rsidR="00A919C0">
              <w:rPr>
                <w:rFonts w:asciiTheme="minorHAnsi" w:hAnsiTheme="minorHAnsi"/>
                <w:bCs/>
              </w:rPr>
              <w:t>M</w:t>
            </w:r>
            <w:r>
              <w:rPr>
                <w:rFonts w:asciiTheme="minorHAnsi" w:hAnsiTheme="minorHAnsi"/>
                <w:bCs/>
              </w:rPr>
              <w:t>odèle de maturité à l’amélioration de la chaîne d’approvisionnement</w:t>
            </w:r>
            <w:r w:rsidR="0072209C">
              <w:rPr>
                <w:rFonts w:asciiTheme="minorHAnsi" w:hAnsiTheme="minorHAnsi"/>
                <w:bCs/>
              </w:rPr>
              <w:t xml:space="preserve"> dans le domaine de santé</w:t>
            </w:r>
          </w:p>
        </w:tc>
        <w:tc>
          <w:tcPr>
            <w:tcW w:w="1530" w:type="dxa"/>
          </w:tcPr>
          <w:p w14:paraId="31E69E2E" w14:textId="4FB2D7BE" w:rsidR="004F5F42" w:rsidRPr="009077A7" w:rsidRDefault="00661F12" w:rsidP="009077A7">
            <w:pPr>
              <w:jc w:val="center"/>
              <w:rPr>
                <w:rFonts w:asciiTheme="minorHAnsi" w:hAnsiTheme="minorHAnsi" w:cs="Arial"/>
                <w:bCs/>
              </w:rPr>
            </w:pPr>
            <w:r>
              <w:rPr>
                <w:rFonts w:asciiTheme="minorHAnsi" w:hAnsiTheme="minorHAnsi"/>
                <w:bCs/>
              </w:rPr>
              <w:t>16</w:t>
            </w:r>
          </w:p>
        </w:tc>
      </w:tr>
      <w:tr w:rsidR="004F5F42" w:rsidRPr="00B96E5A" w14:paraId="09F4864D" w14:textId="77777777" w:rsidTr="009077A7">
        <w:tc>
          <w:tcPr>
            <w:tcW w:w="6030" w:type="dxa"/>
          </w:tcPr>
          <w:p w14:paraId="1D843676" w14:textId="463085CC" w:rsidR="004F5F42" w:rsidRPr="00C9031F" w:rsidRDefault="004F5F42" w:rsidP="00A55FFA">
            <w:pPr>
              <w:rPr>
                <w:rFonts w:asciiTheme="minorHAnsi" w:hAnsiTheme="minorHAnsi" w:cstheme="minorHAnsi"/>
                <w:bCs/>
                <w:noProof/>
              </w:rPr>
            </w:pPr>
            <w:r w:rsidRPr="00C9031F">
              <w:rPr>
                <w:rFonts w:asciiTheme="minorHAnsi" w:hAnsiTheme="minorHAnsi" w:cstheme="minorHAnsi"/>
                <w:bCs/>
              </w:rPr>
              <w:t xml:space="preserve">6. Catégories et questions du </w:t>
            </w:r>
            <w:r w:rsidR="00A919C0" w:rsidRPr="00C9031F">
              <w:rPr>
                <w:rFonts w:asciiTheme="minorHAnsi" w:hAnsiTheme="minorHAnsi" w:cstheme="minorHAnsi"/>
                <w:bCs/>
              </w:rPr>
              <w:t>M</w:t>
            </w:r>
            <w:r w:rsidRPr="00C9031F">
              <w:rPr>
                <w:rFonts w:asciiTheme="minorHAnsi" w:hAnsiTheme="minorHAnsi" w:cstheme="minorHAnsi"/>
                <w:bCs/>
              </w:rPr>
              <w:t>odèle de maturité de la chaîne d’approvisionnement dans le domaine de la santé</w:t>
            </w:r>
          </w:p>
        </w:tc>
        <w:tc>
          <w:tcPr>
            <w:tcW w:w="1530" w:type="dxa"/>
          </w:tcPr>
          <w:p w14:paraId="7429FDA5" w14:textId="1B0B7BBA" w:rsidR="004F5F42" w:rsidRPr="009077A7" w:rsidRDefault="00FD5E8D" w:rsidP="004F5F42">
            <w:pPr>
              <w:jc w:val="center"/>
              <w:rPr>
                <w:rFonts w:asciiTheme="minorHAnsi" w:hAnsiTheme="minorHAnsi" w:cs="Arial"/>
                <w:bCs/>
                <w:noProof/>
              </w:rPr>
            </w:pPr>
            <w:r>
              <w:rPr>
                <w:rFonts w:asciiTheme="minorHAnsi" w:hAnsiTheme="minorHAnsi"/>
                <w:bCs/>
              </w:rPr>
              <w:t>18</w:t>
            </w:r>
          </w:p>
        </w:tc>
      </w:tr>
      <w:tr w:rsidR="0090234F" w:rsidRPr="00B96E5A" w14:paraId="3F6CE820" w14:textId="77777777" w:rsidTr="009077A7">
        <w:tc>
          <w:tcPr>
            <w:tcW w:w="6030" w:type="dxa"/>
          </w:tcPr>
          <w:p w14:paraId="003E861B" w14:textId="4C71390F" w:rsidR="0090234F" w:rsidRPr="008B441A" w:rsidRDefault="0090234F" w:rsidP="00A55FFA">
            <w:pPr>
              <w:rPr>
                <w:rFonts w:asciiTheme="minorHAnsi" w:hAnsiTheme="minorHAnsi" w:cstheme="minorHAnsi"/>
                <w:bCs/>
              </w:rPr>
            </w:pPr>
            <w:r w:rsidRPr="00C9031F">
              <w:rPr>
                <w:rFonts w:asciiTheme="minorHAnsi" w:hAnsiTheme="minorHAnsi" w:cstheme="minorHAnsi"/>
                <w:bCs/>
              </w:rPr>
              <w:t xml:space="preserve">7. Visualisation tableau de bord du </w:t>
            </w:r>
            <w:r w:rsidR="00C9031F" w:rsidRPr="00C9031F">
              <w:rPr>
                <w:rFonts w:asciiTheme="minorHAnsi" w:hAnsiTheme="minorHAnsi" w:cstheme="minorHAnsi"/>
                <w:bCs/>
              </w:rPr>
              <w:t>Modèle de maturité</w:t>
            </w:r>
          </w:p>
        </w:tc>
        <w:tc>
          <w:tcPr>
            <w:tcW w:w="1530" w:type="dxa"/>
          </w:tcPr>
          <w:p w14:paraId="79AB65CA" w14:textId="6CE5F252" w:rsidR="0090234F" w:rsidRDefault="005C1F4E" w:rsidP="004F5F42">
            <w:pPr>
              <w:jc w:val="center"/>
              <w:rPr>
                <w:rFonts w:asciiTheme="minorHAnsi" w:hAnsiTheme="minorHAnsi"/>
                <w:bCs/>
              </w:rPr>
            </w:pPr>
            <w:r>
              <w:rPr>
                <w:rFonts w:asciiTheme="minorHAnsi" w:hAnsiTheme="minorHAnsi"/>
                <w:bCs/>
              </w:rPr>
              <w:t>2</w:t>
            </w:r>
            <w:r w:rsidR="008E70C2">
              <w:rPr>
                <w:rFonts w:asciiTheme="minorHAnsi" w:hAnsiTheme="minorHAnsi"/>
                <w:bCs/>
              </w:rPr>
              <w:t>0</w:t>
            </w:r>
          </w:p>
        </w:tc>
      </w:tr>
      <w:tr w:rsidR="0090234F" w:rsidRPr="00B96E5A" w14:paraId="2DCF7BC7" w14:textId="77777777" w:rsidTr="009077A7">
        <w:tc>
          <w:tcPr>
            <w:tcW w:w="6030" w:type="dxa"/>
          </w:tcPr>
          <w:p w14:paraId="31DC3068" w14:textId="64707296" w:rsidR="0090234F" w:rsidRPr="00C9031F" w:rsidRDefault="00C9031F" w:rsidP="00A55FFA">
            <w:pPr>
              <w:rPr>
                <w:rFonts w:asciiTheme="minorHAnsi" w:hAnsiTheme="minorHAnsi" w:cstheme="minorHAnsi"/>
              </w:rPr>
            </w:pPr>
            <w:r w:rsidRPr="00C9031F">
              <w:rPr>
                <w:rFonts w:asciiTheme="minorHAnsi" w:hAnsiTheme="minorHAnsi" w:cstheme="minorHAnsi"/>
                <w:bCs/>
              </w:rPr>
              <w:t xml:space="preserve">8. </w:t>
            </w:r>
            <w:r>
              <w:rPr>
                <w:rFonts w:asciiTheme="minorHAnsi" w:hAnsiTheme="minorHAnsi" w:cstheme="minorHAnsi"/>
                <w:color w:val="222222"/>
                <w:shd w:val="clear" w:color="auto" w:fill="F8F9FA"/>
              </w:rPr>
              <w:t>P</w:t>
            </w:r>
            <w:r w:rsidRPr="00BF69D7">
              <w:rPr>
                <w:rFonts w:asciiTheme="minorHAnsi" w:hAnsiTheme="minorHAnsi" w:cstheme="minorHAnsi"/>
                <w:color w:val="222222"/>
                <w:shd w:val="clear" w:color="auto" w:fill="F8F9FA"/>
              </w:rPr>
              <w:t>rochaines étapes</w:t>
            </w:r>
          </w:p>
        </w:tc>
        <w:tc>
          <w:tcPr>
            <w:tcW w:w="1530" w:type="dxa"/>
          </w:tcPr>
          <w:p w14:paraId="6739C1DF" w14:textId="710F15F7" w:rsidR="0090234F" w:rsidRDefault="005C1F4E" w:rsidP="004F5F42">
            <w:pPr>
              <w:jc w:val="center"/>
              <w:rPr>
                <w:rFonts w:asciiTheme="minorHAnsi" w:hAnsiTheme="minorHAnsi"/>
                <w:bCs/>
              </w:rPr>
            </w:pPr>
            <w:r>
              <w:rPr>
                <w:rFonts w:asciiTheme="minorHAnsi" w:hAnsiTheme="minorHAnsi"/>
                <w:bCs/>
              </w:rPr>
              <w:t>2</w:t>
            </w:r>
            <w:r w:rsidR="005D2339">
              <w:rPr>
                <w:rFonts w:asciiTheme="minorHAnsi" w:hAnsiTheme="minorHAnsi"/>
                <w:bCs/>
              </w:rPr>
              <w:t>2</w:t>
            </w:r>
          </w:p>
        </w:tc>
      </w:tr>
      <w:tr w:rsidR="00B96E5A" w:rsidRPr="00B96E5A" w14:paraId="163F3022" w14:textId="77777777" w:rsidTr="009077A7">
        <w:tc>
          <w:tcPr>
            <w:tcW w:w="6030" w:type="dxa"/>
          </w:tcPr>
          <w:p w14:paraId="23C69CE5" w14:textId="0F55C6DB" w:rsidR="00B96E5A" w:rsidRPr="009077A7" w:rsidRDefault="00B96E5A" w:rsidP="00A55FFA">
            <w:pPr>
              <w:rPr>
                <w:rFonts w:asciiTheme="minorHAnsi" w:hAnsiTheme="minorHAnsi" w:cs="Arial"/>
                <w:bCs/>
                <w:noProof/>
              </w:rPr>
            </w:pPr>
            <w:r>
              <w:rPr>
                <w:rFonts w:asciiTheme="minorHAnsi" w:hAnsiTheme="minorHAnsi"/>
                <w:bCs/>
              </w:rPr>
              <w:t xml:space="preserve">    Annexe</w:t>
            </w:r>
          </w:p>
        </w:tc>
        <w:tc>
          <w:tcPr>
            <w:tcW w:w="1530" w:type="dxa"/>
          </w:tcPr>
          <w:p w14:paraId="157DCD71" w14:textId="41618D4A" w:rsidR="00B96E5A" w:rsidRPr="009077A7" w:rsidRDefault="005C1F4E" w:rsidP="004F5F42">
            <w:pPr>
              <w:jc w:val="center"/>
              <w:rPr>
                <w:rFonts w:asciiTheme="minorHAnsi" w:hAnsiTheme="minorHAnsi" w:cs="Arial"/>
                <w:bCs/>
                <w:noProof/>
              </w:rPr>
            </w:pPr>
            <w:r>
              <w:rPr>
                <w:rFonts w:asciiTheme="minorHAnsi" w:hAnsiTheme="minorHAnsi"/>
                <w:bCs/>
              </w:rPr>
              <w:t>2</w:t>
            </w:r>
            <w:r w:rsidR="005D2339">
              <w:rPr>
                <w:rFonts w:asciiTheme="minorHAnsi" w:hAnsiTheme="minorHAnsi"/>
                <w:bCs/>
              </w:rPr>
              <w:t>4</w:t>
            </w:r>
          </w:p>
        </w:tc>
      </w:tr>
    </w:tbl>
    <w:p w14:paraId="7D096928" w14:textId="77777777" w:rsidR="004F5F42" w:rsidRPr="004D1B84" w:rsidRDefault="004F5F42" w:rsidP="004F5F42">
      <w:pPr>
        <w:rPr>
          <w:rFonts w:asciiTheme="minorHAnsi" w:hAnsiTheme="minorHAnsi" w:cs="Arial"/>
          <w:lang w:val="en-GB"/>
        </w:rPr>
      </w:pPr>
    </w:p>
    <w:p w14:paraId="1C0F2BFC" w14:textId="77777777" w:rsidR="004F5F42" w:rsidRPr="004F5F42" w:rsidRDefault="004F5F42" w:rsidP="009077A7">
      <w:pPr>
        <w:rPr>
          <w:rFonts w:asciiTheme="minorHAnsi" w:hAnsiTheme="minorHAnsi"/>
          <w:color w:val="4F6228" w:themeColor="accent3" w:themeShade="80"/>
        </w:rPr>
      </w:pPr>
    </w:p>
    <w:p w14:paraId="3410782C" w14:textId="77777777" w:rsidR="004F5F42" w:rsidRPr="009077A7" w:rsidRDefault="004F5F42" w:rsidP="009077A7">
      <w:pPr>
        <w:jc w:val="center"/>
        <w:rPr>
          <w:rFonts w:asciiTheme="minorHAnsi" w:hAnsiTheme="minorHAnsi"/>
          <w:color w:val="4F6228" w:themeColor="accent3" w:themeShade="80"/>
        </w:rPr>
      </w:pPr>
    </w:p>
    <w:p w14:paraId="24B9AAB8" w14:textId="7B5FD074" w:rsidR="00CA4779" w:rsidRPr="009077A7" w:rsidRDefault="00CA4779">
      <w:pPr>
        <w:pStyle w:val="TitlePageSpacer"/>
        <w:spacing w:after="0"/>
        <w:ind w:left="3960" w:firstLine="360"/>
        <w:jc w:val="both"/>
        <w:rPr>
          <w:rFonts w:asciiTheme="minorHAnsi" w:hAnsiTheme="minorHAnsi"/>
        </w:rPr>
      </w:pPr>
    </w:p>
    <w:p w14:paraId="25CCFEC8" w14:textId="16C9FC36" w:rsidR="000E2DB0" w:rsidRDefault="000E2DB0">
      <w:pPr>
        <w:rPr>
          <w:rFonts w:asciiTheme="minorHAnsi" w:hAnsiTheme="minorHAnsi"/>
          <w:b/>
          <w:kern w:val="28"/>
          <w:sz w:val="20"/>
        </w:rPr>
      </w:pPr>
      <w:r>
        <w:rPr>
          <w:rFonts w:asciiTheme="minorHAnsi" w:hAnsiTheme="minorHAnsi"/>
          <w:sz w:val="20"/>
        </w:rPr>
        <w:br w:type="page"/>
      </w:r>
    </w:p>
    <w:p w14:paraId="363B0BDA" w14:textId="43642C7F" w:rsidR="008B74A2" w:rsidRPr="009077A7" w:rsidRDefault="004F5F42" w:rsidP="009077A7">
      <w:pPr>
        <w:pStyle w:val="Heading1"/>
        <w:spacing w:before="0" w:after="0"/>
        <w:rPr>
          <w:rFonts w:asciiTheme="minorHAnsi" w:hAnsiTheme="minorHAnsi"/>
          <w:sz w:val="36"/>
          <w:szCs w:val="36"/>
        </w:rPr>
      </w:pPr>
      <w:bookmarkStart w:id="0" w:name="_Toc290884775"/>
      <w:bookmarkStart w:id="1" w:name="_Toc290884985"/>
      <w:bookmarkStart w:id="2" w:name="_Toc291843299"/>
      <w:bookmarkStart w:id="3" w:name="_Toc291878621"/>
      <w:bookmarkStart w:id="4" w:name="_Toc291880449"/>
      <w:bookmarkStart w:id="5" w:name="_Toc291882492"/>
      <w:bookmarkStart w:id="6" w:name="_Toc291964435"/>
      <w:bookmarkStart w:id="7" w:name="_Toc292391807"/>
      <w:bookmarkStart w:id="8" w:name="_Toc292393294"/>
      <w:bookmarkStart w:id="9" w:name="_Toc293399932"/>
      <w:bookmarkStart w:id="10" w:name="_Toc293400059"/>
      <w:bookmarkStart w:id="11" w:name="_Toc294069026"/>
      <w:bookmarkStart w:id="12" w:name="_Toc294071454"/>
      <w:bookmarkStart w:id="13" w:name="_Toc168055209"/>
      <w:bookmarkStart w:id="14" w:name="_Toc14358500"/>
      <w:r>
        <w:rPr>
          <w:rFonts w:asciiTheme="minorHAnsi" w:hAnsiTheme="minorHAnsi"/>
          <w:sz w:val="36"/>
          <w:szCs w:val="36"/>
        </w:rPr>
        <w:lastRenderedPageBreak/>
        <w:t xml:space="preserve">1.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Theme="minorHAnsi" w:hAnsiTheme="minorHAnsi"/>
          <w:sz w:val="36"/>
          <w:szCs w:val="36"/>
        </w:rPr>
        <w:t>Avant la formation et l’évaluation du Modèle de maturité de la chaîne d’approvisionnement dans le domaine de la santé v8.0</w:t>
      </w:r>
    </w:p>
    <w:p w14:paraId="4B3FD507" w14:textId="6ADC4DF9" w:rsidR="00F11E5F" w:rsidRPr="004F5F42" w:rsidRDefault="00F11E5F">
      <w:pPr>
        <w:pStyle w:val="BodyText"/>
      </w:pPr>
    </w:p>
    <w:p w14:paraId="20A840E5" w14:textId="1FB8CC98" w:rsidR="00F11E5F" w:rsidRPr="009077A7" w:rsidRDefault="00F11E5F">
      <w:pPr>
        <w:pStyle w:val="BodyText"/>
        <w:rPr>
          <w:b/>
          <w:bCs/>
        </w:rPr>
      </w:pPr>
      <w:r>
        <w:rPr>
          <w:b/>
          <w:bCs/>
        </w:rPr>
        <w:t>Travaux préparatoires du facilitateur :</w:t>
      </w:r>
    </w:p>
    <w:p w14:paraId="250041AC" w14:textId="77777777" w:rsidR="00F11E5F" w:rsidRPr="004F5F42" w:rsidRDefault="00F11E5F">
      <w:pPr>
        <w:pStyle w:val="BodyText"/>
      </w:pPr>
    </w:p>
    <w:p w14:paraId="62C3DFB0" w14:textId="18002A98" w:rsidR="00F11E5F" w:rsidRPr="004F5F42" w:rsidRDefault="00F11E5F">
      <w:pPr>
        <w:pStyle w:val="BodyText"/>
        <w:numPr>
          <w:ilvl w:val="0"/>
          <w:numId w:val="101"/>
        </w:numPr>
      </w:pPr>
      <w:r>
        <w:t xml:space="preserve">Passer en revue la liste de contrôle du </w:t>
      </w:r>
      <w:r w:rsidR="00A919C0">
        <w:t>M</w:t>
      </w:r>
      <w:r>
        <w:t>odèle de maturité avant de mettre en place une évaluation. Cela vous aidera à garantir le calendrier et la séquence des actions avant, pendant et après l’évaluation.</w:t>
      </w:r>
    </w:p>
    <w:p w14:paraId="516E7D1C" w14:textId="77777777" w:rsidR="00F11E5F" w:rsidRPr="004F5F42" w:rsidRDefault="00F11E5F" w:rsidP="009077A7">
      <w:pPr>
        <w:pStyle w:val="BodyText"/>
      </w:pPr>
    </w:p>
    <w:p w14:paraId="0F6953B5" w14:textId="2386930E" w:rsidR="00F11E5F" w:rsidRPr="004F5F42" w:rsidRDefault="00F11E5F">
      <w:pPr>
        <w:pStyle w:val="BodyText"/>
        <w:numPr>
          <w:ilvl w:val="0"/>
          <w:numId w:val="101"/>
        </w:numPr>
      </w:pPr>
      <w:r>
        <w:t xml:space="preserve">Identifier les bonnes personnes pour participer à l’évaluation du </w:t>
      </w:r>
      <w:r w:rsidR="00A919C0">
        <w:t>M</w:t>
      </w:r>
      <w:r>
        <w:t>odèle de maturité. Il est peu probable qu’un ou deux participants seulement disposent de toutes les informations et points de vue concernant un site, et très peu probables qu’ils soient en mesure de commenter en connaissance de cause les pratiques d’une chaîne d’approvisionnement</w:t>
      </w:r>
      <w:r w:rsidR="0072209C">
        <w:t xml:space="preserve"> de bout en bout</w:t>
      </w:r>
      <w:r>
        <w:t>.</w:t>
      </w:r>
    </w:p>
    <w:p w14:paraId="3B9FD651" w14:textId="77777777" w:rsidR="00F11E5F" w:rsidRPr="004F5F42" w:rsidRDefault="00F11E5F" w:rsidP="009077A7">
      <w:pPr>
        <w:pStyle w:val="BodyText"/>
      </w:pPr>
    </w:p>
    <w:p w14:paraId="56BD0864" w14:textId="1033B879" w:rsidR="00F11E5F" w:rsidRPr="004F5F42" w:rsidRDefault="0072209C" w:rsidP="00FF7E4B">
      <w:pPr>
        <w:pStyle w:val="BodyText"/>
        <w:numPr>
          <w:ilvl w:val="0"/>
          <w:numId w:val="101"/>
        </w:numPr>
      </w:pPr>
      <w:r>
        <w:t xml:space="preserve">Solliciter </w:t>
      </w:r>
      <w:r w:rsidR="00F11E5F">
        <w:t xml:space="preserve"> un</w:t>
      </w:r>
      <w:r>
        <w:t xml:space="preserve">e date </w:t>
      </w:r>
      <w:r w:rsidR="00F11E5F">
        <w:t xml:space="preserve">d’évaluation au moins trois (3) à quatre (4) semaines </w:t>
      </w:r>
      <w:r>
        <w:t>avant</w:t>
      </w:r>
      <w:r w:rsidR="00F11E5F">
        <w:t xml:space="preserve">, donnant à tous les participants une possibilité raisonnable de participer et de s’apprêter. Proposer plusieurs dates et heures, et sélectionner la date/heure qui amènera le plus (et le meilleur) de participants à l’événement. </w:t>
      </w:r>
    </w:p>
    <w:p w14:paraId="0B9E5BEB" w14:textId="77777777" w:rsidR="00F11E5F" w:rsidRPr="00BF69D7" w:rsidRDefault="00F11E5F" w:rsidP="00FF7E4B">
      <w:pPr>
        <w:pStyle w:val="BodyText"/>
        <w:rPr>
          <w:rFonts w:cstheme="minorHAnsi"/>
          <w:sz w:val="24"/>
          <w:szCs w:val="24"/>
        </w:rPr>
      </w:pPr>
    </w:p>
    <w:p w14:paraId="2CF7C2AA" w14:textId="346FBF57" w:rsidR="00F11E5F" w:rsidRPr="00BF69D7" w:rsidRDefault="005952CC" w:rsidP="00BF69D7">
      <w:pPr>
        <w:pStyle w:val="HTMLPreformatted"/>
        <w:numPr>
          <w:ilvl w:val="0"/>
          <w:numId w:val="101"/>
        </w:numPr>
        <w:rPr>
          <w:rFonts w:asciiTheme="minorHAnsi" w:hAnsiTheme="minorHAnsi" w:cstheme="minorHAnsi"/>
          <w:color w:val="222222"/>
          <w:sz w:val="24"/>
          <w:szCs w:val="24"/>
        </w:rPr>
      </w:pPr>
      <w:r w:rsidRPr="00BF69D7">
        <w:rPr>
          <w:rFonts w:asciiTheme="minorHAnsi" w:hAnsiTheme="minorHAnsi" w:cstheme="minorHAnsi"/>
          <w:color w:val="222222"/>
          <w:sz w:val="24"/>
          <w:szCs w:val="24"/>
          <w:lang w:val="fr-FR"/>
        </w:rPr>
        <w:t>Partagez les éléments du manuel et de la boîte à outils du modèle de maturité avant de procéder à l'évaluation (voir le répertoire des outils d'évaluation, du manuel et de la boîte à outils de l'ASCM GHSC MM).</w:t>
      </w:r>
      <w:r w:rsidR="00F11E5F" w:rsidRPr="00BF69D7">
        <w:rPr>
          <w:rFonts w:asciiTheme="minorHAnsi" w:hAnsiTheme="minorHAnsi" w:cstheme="minorHAnsi"/>
          <w:sz w:val="24"/>
          <w:szCs w:val="24"/>
        </w:rPr>
        <w:t xml:space="preserve"> Le livret permettra aux participants de se familiariser avec les catégories du </w:t>
      </w:r>
      <w:r w:rsidR="00A919C0" w:rsidRPr="00BF69D7">
        <w:rPr>
          <w:rFonts w:asciiTheme="minorHAnsi" w:hAnsiTheme="minorHAnsi" w:cstheme="minorHAnsi"/>
          <w:sz w:val="24"/>
          <w:szCs w:val="24"/>
        </w:rPr>
        <w:t>M</w:t>
      </w:r>
      <w:r w:rsidR="00F11E5F" w:rsidRPr="00BF69D7">
        <w:rPr>
          <w:rFonts w:asciiTheme="minorHAnsi" w:hAnsiTheme="minorHAnsi" w:cstheme="minorHAnsi"/>
          <w:sz w:val="24"/>
          <w:szCs w:val="24"/>
        </w:rPr>
        <w:t>odèle de maturité et les concepts liés à la maturité de la chaîne d’approvisionnement. Par exemple, le Guide du participant présentera les attentes concernant à la fois l’évaluation et le travail d’amélioration requis après l’évaluation.</w:t>
      </w:r>
    </w:p>
    <w:p w14:paraId="2EA93D7F" w14:textId="77777777" w:rsidR="00F11E5F" w:rsidRPr="00BF69D7" w:rsidRDefault="00F11E5F" w:rsidP="00BF69D7">
      <w:pPr>
        <w:pStyle w:val="BodyText"/>
        <w:rPr>
          <w:rFonts w:cstheme="minorHAnsi"/>
          <w:sz w:val="24"/>
          <w:szCs w:val="24"/>
        </w:rPr>
      </w:pPr>
    </w:p>
    <w:p w14:paraId="37F3C189" w14:textId="7549AD5F" w:rsidR="00F11E5F" w:rsidRPr="004F5F42" w:rsidRDefault="00F11E5F">
      <w:pPr>
        <w:pStyle w:val="BodyText"/>
        <w:numPr>
          <w:ilvl w:val="0"/>
          <w:numId w:val="101"/>
        </w:numPr>
      </w:pPr>
      <w:r>
        <w:t>Identifier pour les participants le temps nécessaire pour l’évaluation et la planification/les actions d’amélioration :</w:t>
      </w:r>
    </w:p>
    <w:p w14:paraId="73660EE7" w14:textId="77777777" w:rsidR="00F11E5F" w:rsidRPr="00BF69D7" w:rsidRDefault="00F11E5F" w:rsidP="00BF69D7">
      <w:pPr>
        <w:rPr>
          <w:rFonts w:asciiTheme="minorHAnsi" w:hAnsiTheme="minorHAnsi" w:cstheme="minorHAnsi"/>
        </w:rPr>
      </w:pPr>
    </w:p>
    <w:p w14:paraId="1D546D14" w14:textId="6273585F" w:rsidR="00F11E5F" w:rsidRPr="00BF69D7" w:rsidRDefault="00F11E5F" w:rsidP="00BF69D7">
      <w:pPr>
        <w:pStyle w:val="ListParagraph"/>
        <w:numPr>
          <w:ilvl w:val="0"/>
          <w:numId w:val="156"/>
        </w:numPr>
        <w:rPr>
          <w:rFonts w:asciiTheme="minorHAnsi" w:hAnsiTheme="minorHAnsi" w:cstheme="minorHAnsi"/>
        </w:rPr>
      </w:pPr>
      <w:r w:rsidRPr="00BF69D7">
        <w:rPr>
          <w:rFonts w:asciiTheme="minorHAnsi" w:hAnsiTheme="minorHAnsi" w:cstheme="minorHAnsi"/>
        </w:rPr>
        <w:t xml:space="preserve">Une évaluation </w:t>
      </w:r>
      <w:r w:rsidR="005A5ECA" w:rsidRPr="00BF69D7">
        <w:rPr>
          <w:rFonts w:asciiTheme="minorHAnsi" w:hAnsiTheme="minorHAnsi" w:cstheme="minorHAnsi"/>
        </w:rPr>
        <w:t xml:space="preserve">virtuelle </w:t>
      </w:r>
      <w:r w:rsidRPr="00BF69D7">
        <w:rPr>
          <w:rFonts w:asciiTheme="minorHAnsi" w:hAnsiTheme="minorHAnsi" w:cstheme="minorHAnsi"/>
        </w:rPr>
        <w:t>peut être réalisée en une (1) heure seulement, mais vous devez prévoir au moins deux (2) à trois (3) heures pour que les points de vue et les opinions de tous les participants soient entendus.</w:t>
      </w:r>
      <w:r w:rsidR="005A5ECA" w:rsidRPr="00BF69D7">
        <w:rPr>
          <w:rFonts w:asciiTheme="minorHAnsi" w:hAnsiTheme="minorHAnsi" w:cstheme="minorHAnsi"/>
        </w:rPr>
        <w:t xml:space="preserve"> Vous devez également prévoir des pauses pour que les participants puissent s'éloigner de leurs écrans d'ordinateur et s'étirer.</w:t>
      </w:r>
      <w:r w:rsidRPr="00BF69D7">
        <w:rPr>
          <w:rFonts w:asciiTheme="minorHAnsi" w:hAnsiTheme="minorHAnsi" w:cstheme="minorHAnsi"/>
        </w:rPr>
        <w:t xml:space="preserve"> L’équipe d’évaluation doit discuter des questions de catégorie présentées sur une affiche ou </w:t>
      </w:r>
      <w:r w:rsidR="00A919C0" w:rsidRPr="00BF69D7">
        <w:rPr>
          <w:rFonts w:asciiTheme="minorHAnsi" w:hAnsiTheme="minorHAnsi" w:cstheme="minorHAnsi"/>
        </w:rPr>
        <w:t xml:space="preserve">un tableau à feuilles mobiles </w:t>
      </w:r>
      <w:r w:rsidRPr="00BF69D7">
        <w:rPr>
          <w:rFonts w:asciiTheme="minorHAnsi" w:hAnsiTheme="minorHAnsi" w:cstheme="minorHAnsi"/>
        </w:rPr>
        <w:t>(format PDF disponible), un participant enregistrant les réponses en ligne. Cela permettra d’impliquer tous les participants dans les sujets et aidera à planifier les améliorations.</w:t>
      </w:r>
    </w:p>
    <w:p w14:paraId="5CBDF054" w14:textId="77777777" w:rsidR="00F11E5F" w:rsidRPr="004F5F42" w:rsidRDefault="00F11E5F" w:rsidP="009077A7">
      <w:pPr>
        <w:pStyle w:val="BodyText"/>
      </w:pPr>
    </w:p>
    <w:p w14:paraId="4AE9569B" w14:textId="4B9D8563" w:rsidR="00F11E5F" w:rsidRPr="004F5F42" w:rsidRDefault="00F11E5F" w:rsidP="009077A7">
      <w:pPr>
        <w:pStyle w:val="BodyText"/>
        <w:numPr>
          <w:ilvl w:val="0"/>
          <w:numId w:val="104"/>
        </w:numPr>
      </w:pPr>
      <w:r>
        <w:t>Prévoir suffisamment de temps pour l’analyse des résultats de l’évaluation et la planification des améliorations. L’identification des mesures d’amélioration peut être effectuée le jour même de l’évaluation ou peu après, ce qui peut permettre aux participants à l’évaluation le temps de partager les résultats avec les autres parties prenantes et d’examiner les implications de l’évaluation.</w:t>
      </w:r>
    </w:p>
    <w:p w14:paraId="13DDE92C" w14:textId="2CCA94CC" w:rsidR="00970F34" w:rsidRDefault="00970F34">
      <w:r>
        <w:br w:type="page"/>
      </w:r>
    </w:p>
    <w:p w14:paraId="682D8DE6" w14:textId="3CA8D27A" w:rsidR="00F11E5F" w:rsidRPr="009077A7" w:rsidRDefault="004F5F42">
      <w:pPr>
        <w:tabs>
          <w:tab w:val="center" w:pos="4680"/>
        </w:tabs>
        <w:jc w:val="both"/>
        <w:rPr>
          <w:rFonts w:asciiTheme="minorHAnsi" w:hAnsiTheme="minorHAnsi" w:cs="Arial"/>
          <w:b/>
          <w:sz w:val="36"/>
          <w:szCs w:val="36"/>
        </w:rPr>
      </w:pPr>
      <w:bookmarkStart w:id="15" w:name="_Hlk32246717"/>
      <w:bookmarkStart w:id="16" w:name="_Toc489423719"/>
      <w:bookmarkStart w:id="17" w:name="_Toc146341151"/>
      <w:bookmarkStart w:id="18" w:name="_Toc179166522"/>
      <w:bookmarkStart w:id="19" w:name="_Toc179940733"/>
      <w:bookmarkStart w:id="20" w:name="_Toc192327586"/>
      <w:r>
        <w:rPr>
          <w:rFonts w:asciiTheme="minorHAnsi" w:hAnsiTheme="minorHAnsi"/>
          <w:b/>
          <w:sz w:val="36"/>
          <w:szCs w:val="36"/>
        </w:rPr>
        <w:lastRenderedPageBreak/>
        <w:t>2. Mot de bienvenue et présentations</w:t>
      </w:r>
    </w:p>
    <w:bookmarkEnd w:id="15"/>
    <w:p w14:paraId="252B8874" w14:textId="56746C1A" w:rsidR="00F11E5F" w:rsidRPr="004F5F42" w:rsidRDefault="00F11E5F" w:rsidP="005445BC">
      <w:pPr>
        <w:tabs>
          <w:tab w:val="center" w:pos="4680"/>
        </w:tabs>
        <w:jc w:val="both"/>
        <w:rPr>
          <w:rFonts w:asciiTheme="minorHAnsi" w:hAnsiTheme="minorHAnsi" w:cs="Arial"/>
          <w:b/>
          <w:szCs w:val="22"/>
        </w:rPr>
      </w:pPr>
    </w:p>
    <w:p w14:paraId="4B6410A3" w14:textId="70BDEDAE" w:rsidR="005445BC" w:rsidRPr="009077A7" w:rsidRDefault="005445BC" w:rsidP="009077A7">
      <w:pPr>
        <w:pBdr>
          <w:top w:val="single" w:sz="4" w:space="1" w:color="auto"/>
          <w:left w:val="single" w:sz="4" w:space="4" w:color="auto"/>
          <w:bottom w:val="single" w:sz="4" w:space="1" w:color="auto"/>
          <w:right w:val="single" w:sz="4" w:space="4" w:color="auto"/>
        </w:pBdr>
        <w:tabs>
          <w:tab w:val="center" w:pos="4680"/>
        </w:tabs>
        <w:jc w:val="center"/>
        <w:rPr>
          <w:rFonts w:asciiTheme="minorHAnsi" w:hAnsiTheme="minorHAnsi" w:cs="Arial"/>
          <w:b/>
          <w:i/>
          <w:iCs/>
          <w:szCs w:val="22"/>
        </w:rPr>
      </w:pPr>
      <w:r>
        <w:rPr>
          <w:rFonts w:asciiTheme="minorHAnsi" w:hAnsiTheme="minorHAnsi"/>
          <w:b/>
          <w:i/>
          <w:iCs/>
          <w:szCs w:val="22"/>
        </w:rPr>
        <w:t>Commencer la présentation</w:t>
      </w:r>
      <w:r w:rsidR="0000088E">
        <w:rPr>
          <w:rFonts w:asciiTheme="minorHAnsi" w:hAnsiTheme="minorHAnsi"/>
          <w:b/>
          <w:i/>
          <w:iCs/>
          <w:szCs w:val="22"/>
        </w:rPr>
        <w:t xml:space="preserve"> (en PowerPoint)</w:t>
      </w:r>
      <w:r>
        <w:rPr>
          <w:rFonts w:asciiTheme="minorHAnsi" w:hAnsiTheme="minorHAnsi"/>
          <w:b/>
          <w:i/>
          <w:iCs/>
          <w:szCs w:val="22"/>
        </w:rPr>
        <w:t xml:space="preserve"> du </w:t>
      </w:r>
      <w:r w:rsidR="00A919C0">
        <w:rPr>
          <w:rFonts w:asciiTheme="minorHAnsi" w:hAnsiTheme="minorHAnsi"/>
          <w:b/>
          <w:i/>
          <w:iCs/>
          <w:szCs w:val="22"/>
        </w:rPr>
        <w:t>M</w:t>
      </w:r>
      <w:r>
        <w:rPr>
          <w:rFonts w:asciiTheme="minorHAnsi" w:hAnsiTheme="minorHAnsi"/>
          <w:b/>
          <w:i/>
          <w:iCs/>
          <w:szCs w:val="22"/>
        </w:rPr>
        <w:t>odèle de maturité de la chaîne d’approvisionnement dans le domaine de la santé</w:t>
      </w:r>
      <w:r>
        <w:rPr>
          <w:rFonts w:asciiTheme="minorHAnsi" w:hAnsiTheme="minorHAnsi"/>
          <w:b/>
          <w:szCs w:val="22"/>
        </w:rPr>
        <w:t xml:space="preserve"> .</w:t>
      </w:r>
    </w:p>
    <w:p w14:paraId="04B4A108" w14:textId="77777777" w:rsidR="005445BC" w:rsidRPr="004F5F42" w:rsidRDefault="005445BC">
      <w:pPr>
        <w:tabs>
          <w:tab w:val="center" w:pos="4680"/>
        </w:tabs>
        <w:jc w:val="both"/>
        <w:rPr>
          <w:rFonts w:asciiTheme="minorHAnsi" w:hAnsiTheme="minorHAnsi" w:cs="Arial"/>
          <w:b/>
          <w:szCs w:val="22"/>
        </w:rPr>
      </w:pPr>
    </w:p>
    <w:p w14:paraId="5115382C" w14:textId="14230097" w:rsidR="008D296F" w:rsidRPr="004F5F42" w:rsidRDefault="008D296F" w:rsidP="009077A7">
      <w:pPr>
        <w:tabs>
          <w:tab w:val="center" w:pos="4680"/>
        </w:tabs>
        <w:rPr>
          <w:rFonts w:asciiTheme="minorHAnsi" w:hAnsiTheme="minorHAnsi" w:cs="Arial"/>
          <w:b/>
          <w:szCs w:val="22"/>
        </w:rPr>
      </w:pPr>
      <w:r>
        <w:rPr>
          <w:rFonts w:asciiTheme="minorHAnsi" w:hAnsiTheme="minorHAnsi"/>
          <w:b/>
          <w:szCs w:val="22"/>
        </w:rPr>
        <w:t>But :</w:t>
      </w:r>
    </w:p>
    <w:p w14:paraId="0FFBA675" w14:textId="4C8E356A" w:rsidR="008D296F" w:rsidRPr="004F5F42" w:rsidRDefault="008D296F" w:rsidP="009077A7">
      <w:pPr>
        <w:tabs>
          <w:tab w:val="center" w:pos="4680"/>
        </w:tabs>
        <w:rPr>
          <w:rFonts w:asciiTheme="minorHAnsi" w:hAnsiTheme="minorHAnsi" w:cs="Arial"/>
          <w:szCs w:val="22"/>
        </w:rPr>
      </w:pPr>
      <w:r>
        <w:rPr>
          <w:rFonts w:asciiTheme="minorHAnsi" w:hAnsiTheme="minorHAnsi"/>
          <w:szCs w:val="22"/>
        </w:rPr>
        <w:t xml:space="preserve">Présenter </w:t>
      </w:r>
      <w:r w:rsidR="0000088E">
        <w:rPr>
          <w:rFonts w:asciiTheme="minorHAnsi" w:hAnsiTheme="minorHAnsi"/>
          <w:szCs w:val="22"/>
        </w:rPr>
        <w:t>les</w:t>
      </w:r>
      <w:r w:rsidR="008E70C2">
        <w:rPr>
          <w:rFonts w:asciiTheme="minorHAnsi" w:hAnsiTheme="minorHAnsi"/>
          <w:szCs w:val="22"/>
        </w:rPr>
        <w:t xml:space="preserve"> </w:t>
      </w:r>
      <w:r>
        <w:rPr>
          <w:rFonts w:asciiTheme="minorHAnsi" w:hAnsiTheme="minorHAnsi"/>
          <w:szCs w:val="22"/>
        </w:rPr>
        <w:t xml:space="preserve">participants les uns aux autres ainsi que le processus de formation et d’évaluation du Modèle de maturité de la chaîne d’approvisionnement </w:t>
      </w:r>
      <w:r w:rsidR="0000088E">
        <w:rPr>
          <w:rFonts w:asciiTheme="minorHAnsi" w:hAnsiTheme="minorHAnsi"/>
          <w:szCs w:val="22"/>
        </w:rPr>
        <w:t>dans le domaine de la</w:t>
      </w:r>
      <w:r>
        <w:rPr>
          <w:rFonts w:asciiTheme="minorHAnsi" w:hAnsiTheme="minorHAnsi"/>
          <w:szCs w:val="22"/>
        </w:rPr>
        <w:t xml:space="preserve"> santé v8.0.</w:t>
      </w:r>
    </w:p>
    <w:p w14:paraId="72A4170F" w14:textId="77777777" w:rsidR="008D296F" w:rsidRPr="004F5F42" w:rsidRDefault="008D296F" w:rsidP="009077A7">
      <w:pPr>
        <w:tabs>
          <w:tab w:val="center" w:pos="4680"/>
        </w:tabs>
        <w:rPr>
          <w:rFonts w:asciiTheme="minorHAnsi" w:hAnsiTheme="minorHAnsi" w:cs="Arial"/>
          <w:b/>
          <w:szCs w:val="22"/>
        </w:rPr>
      </w:pPr>
    </w:p>
    <w:p w14:paraId="0712E965" w14:textId="3618DB5C" w:rsidR="002E6797" w:rsidRPr="004F5F42" w:rsidRDefault="002E6797" w:rsidP="009077A7">
      <w:pPr>
        <w:tabs>
          <w:tab w:val="center" w:pos="4680"/>
        </w:tabs>
        <w:rPr>
          <w:rFonts w:asciiTheme="minorHAnsi" w:hAnsiTheme="minorHAnsi" w:cs="Arial"/>
          <w:b/>
          <w:szCs w:val="22"/>
        </w:rPr>
      </w:pPr>
      <w:r>
        <w:rPr>
          <w:rFonts w:asciiTheme="minorHAnsi" w:hAnsiTheme="minorHAnsi"/>
          <w:b/>
          <w:szCs w:val="22"/>
        </w:rPr>
        <w:t>Objectifs de la séance :</w:t>
      </w:r>
    </w:p>
    <w:p w14:paraId="7B908A13" w14:textId="77777777" w:rsidR="002E6797" w:rsidRPr="004F5F42" w:rsidRDefault="002E6797" w:rsidP="009077A7">
      <w:pPr>
        <w:rPr>
          <w:rFonts w:asciiTheme="minorHAnsi" w:hAnsiTheme="minorHAnsi" w:cs="Arial"/>
          <w:szCs w:val="22"/>
        </w:rPr>
      </w:pPr>
      <w:r>
        <w:rPr>
          <w:rFonts w:asciiTheme="minorHAnsi" w:hAnsiTheme="minorHAnsi"/>
          <w:szCs w:val="22"/>
        </w:rPr>
        <w:t>Au cours de la séance, les participants apprendront à :</w:t>
      </w:r>
    </w:p>
    <w:p w14:paraId="410901E7" w14:textId="740DA102" w:rsidR="00CE457B" w:rsidRPr="004F5F42" w:rsidRDefault="00CE457B"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Se connaitr</w:t>
      </w:r>
      <w:r w:rsidR="0000088E">
        <w:rPr>
          <w:rFonts w:asciiTheme="minorHAnsi" w:hAnsiTheme="minorHAnsi"/>
          <w:szCs w:val="22"/>
        </w:rPr>
        <w:t>e</w:t>
      </w:r>
      <w:r>
        <w:rPr>
          <w:rFonts w:asciiTheme="minorHAnsi" w:hAnsiTheme="minorHAnsi"/>
          <w:szCs w:val="22"/>
        </w:rPr>
        <w:t xml:space="preserve"> mieux.</w:t>
      </w:r>
    </w:p>
    <w:p w14:paraId="0C808C03" w14:textId="753DCE91" w:rsidR="00CE457B" w:rsidRPr="004F5F42" w:rsidRDefault="00CE457B"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Créez des accords entre facilitateurs et participants qui établissent des règles de base.</w:t>
      </w:r>
    </w:p>
    <w:p w14:paraId="38FF73BD" w14:textId="5F2A790D" w:rsidR="002E6797" w:rsidRPr="004F5F42" w:rsidRDefault="002E6797"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Passez en revue le but, les objectifs et le programme de la formation.</w:t>
      </w:r>
    </w:p>
    <w:p w14:paraId="37DF2C29" w14:textId="7CF3B1EB" w:rsidR="002E6797" w:rsidRPr="00794933" w:rsidRDefault="002E6797" w:rsidP="00794933">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 xml:space="preserve">Revoir la logistique de la formation. </w:t>
      </w:r>
    </w:p>
    <w:p w14:paraId="2BFD75D0" w14:textId="73B272B5" w:rsidR="00794933" w:rsidRPr="00BF69D7" w:rsidRDefault="00794933" w:rsidP="00BF69D7">
      <w:pPr>
        <w:pStyle w:val="HTMLPreformatted"/>
        <w:numPr>
          <w:ilvl w:val="0"/>
          <w:numId w:val="32"/>
        </w:numPr>
        <w:rPr>
          <w:rFonts w:asciiTheme="minorHAnsi" w:hAnsiTheme="minorHAnsi" w:cstheme="minorHAnsi"/>
          <w:color w:val="222222"/>
          <w:sz w:val="24"/>
          <w:szCs w:val="24"/>
        </w:rPr>
      </w:pPr>
      <w:r w:rsidRPr="00BF69D7">
        <w:rPr>
          <w:rFonts w:asciiTheme="minorHAnsi" w:hAnsiTheme="minorHAnsi" w:cstheme="minorHAnsi"/>
          <w:color w:val="222222"/>
          <w:sz w:val="24"/>
          <w:szCs w:val="24"/>
          <w:lang w:val="fr-FR"/>
        </w:rPr>
        <w:t>Examiner le matériel de soutien du modèle de maturité.</w:t>
      </w:r>
    </w:p>
    <w:p w14:paraId="36CF631C" w14:textId="77777777" w:rsidR="002E6797" w:rsidRPr="004F5F42" w:rsidRDefault="002E6797">
      <w:pPr>
        <w:tabs>
          <w:tab w:val="left" w:pos="-1440"/>
        </w:tabs>
        <w:ind w:left="1080" w:right="1440" w:hanging="360"/>
        <w:jc w:val="both"/>
        <w:rPr>
          <w:rFonts w:asciiTheme="minorHAnsi" w:hAnsiTheme="minorHAnsi" w:cs="Arial"/>
          <w:szCs w:val="22"/>
        </w:rPr>
      </w:pPr>
    </w:p>
    <w:p w14:paraId="4D19FEAA" w14:textId="55B20E98" w:rsidR="002E6797" w:rsidRPr="004F5F42" w:rsidRDefault="002E6797">
      <w:pPr>
        <w:tabs>
          <w:tab w:val="left" w:pos="720"/>
          <w:tab w:val="center" w:pos="4680"/>
        </w:tabs>
        <w:jc w:val="both"/>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30 minutes </w:t>
      </w:r>
    </w:p>
    <w:p w14:paraId="794BA342" w14:textId="77777777" w:rsidR="002E6797" w:rsidRPr="004F5F42" w:rsidRDefault="002E6797">
      <w:pPr>
        <w:tabs>
          <w:tab w:val="center" w:pos="4680"/>
        </w:tabs>
        <w:jc w:val="both"/>
        <w:rPr>
          <w:rFonts w:asciiTheme="minorHAnsi" w:hAnsiTheme="minorHAnsi" w:cs="Arial"/>
          <w:b/>
          <w:szCs w:val="22"/>
        </w:rPr>
      </w:pPr>
    </w:p>
    <w:p w14:paraId="33390D9E" w14:textId="38DAF0D4" w:rsidR="002E6797" w:rsidRPr="004F5F42" w:rsidRDefault="002E6797" w:rsidP="009077A7">
      <w:pPr>
        <w:tabs>
          <w:tab w:val="center" w:pos="4680"/>
        </w:tabs>
        <w:jc w:val="both"/>
        <w:rPr>
          <w:rFonts w:asciiTheme="minorHAnsi" w:hAnsiTheme="minorHAnsi" w:cs="Arial"/>
          <w:szCs w:val="22"/>
        </w:rPr>
      </w:pPr>
      <w:r>
        <w:rPr>
          <w:rFonts w:asciiTheme="minorHAnsi" w:hAnsiTheme="minorHAnsi"/>
          <w:b/>
          <w:szCs w:val="22"/>
        </w:rPr>
        <w:t>Matériels :</w:t>
      </w:r>
      <w:r>
        <w:rPr>
          <w:rFonts w:asciiTheme="minorHAnsi" w:hAnsiTheme="minorHAnsi"/>
          <w:szCs w:val="22"/>
        </w:rPr>
        <w:t xml:space="preserve"> </w:t>
      </w:r>
      <w:r w:rsidR="00FF7E4B">
        <w:rPr>
          <w:rFonts w:asciiTheme="minorHAnsi" w:hAnsiTheme="minorHAnsi"/>
          <w:szCs w:val="22"/>
        </w:rPr>
        <w:t>D</w:t>
      </w:r>
      <w:r>
        <w:rPr>
          <w:rFonts w:asciiTheme="minorHAnsi" w:hAnsiTheme="minorHAnsi"/>
          <w:szCs w:val="22"/>
        </w:rPr>
        <w:t>iapositives PowerPoint</w:t>
      </w:r>
    </w:p>
    <w:p w14:paraId="6AF78AC8" w14:textId="77777777" w:rsidR="002E6797" w:rsidRPr="004F5F42" w:rsidRDefault="002E6797">
      <w:pPr>
        <w:jc w:val="both"/>
        <w:rPr>
          <w:rFonts w:asciiTheme="minorHAnsi" w:hAnsiTheme="minorHAnsi" w:cs="Arial"/>
          <w:b/>
          <w:szCs w:val="22"/>
        </w:rPr>
      </w:pPr>
    </w:p>
    <w:p w14:paraId="0A566406" w14:textId="73F9CD4A" w:rsidR="002E6797" w:rsidRPr="004F5F42" w:rsidRDefault="002E6797" w:rsidP="009077A7">
      <w:pPr>
        <w:jc w:val="both"/>
        <w:rPr>
          <w:rFonts w:asciiTheme="minorHAnsi" w:hAnsiTheme="minorHAnsi" w:cs="Arial"/>
          <w:szCs w:val="22"/>
        </w:rPr>
      </w:pPr>
      <w:bookmarkStart w:id="21" w:name="_Hlk32246738"/>
      <w:r>
        <w:rPr>
          <w:rFonts w:asciiTheme="minorHAnsi" w:hAnsiTheme="minorHAnsi"/>
          <w:b/>
          <w:szCs w:val="22"/>
        </w:rPr>
        <w:t>Polycopies :</w:t>
      </w:r>
      <w:r>
        <w:rPr>
          <w:rFonts w:asciiTheme="minorHAnsi" w:hAnsiTheme="minorHAnsi"/>
          <w:szCs w:val="22"/>
        </w:rPr>
        <w:t xml:space="preserve"> Document 1 : But, objectifs et programme de la formation (en annexe)</w:t>
      </w:r>
    </w:p>
    <w:bookmarkEnd w:id="21"/>
    <w:p w14:paraId="77D9D56F" w14:textId="77777777" w:rsidR="002E6797" w:rsidRPr="004F5F42" w:rsidRDefault="002E6797">
      <w:pPr>
        <w:tabs>
          <w:tab w:val="center" w:pos="4680"/>
        </w:tabs>
        <w:jc w:val="both"/>
        <w:rPr>
          <w:rFonts w:asciiTheme="minorHAnsi" w:hAnsiTheme="minorHAnsi" w:cs="Arial"/>
          <w:b/>
          <w:szCs w:val="22"/>
        </w:rPr>
      </w:pPr>
    </w:p>
    <w:p w14:paraId="2F47E198" w14:textId="501AE638" w:rsidR="002E6797" w:rsidRPr="004F5F42" w:rsidRDefault="002E6797">
      <w:pPr>
        <w:tabs>
          <w:tab w:val="center" w:pos="4680"/>
        </w:tabs>
        <w:jc w:val="both"/>
        <w:rPr>
          <w:rFonts w:asciiTheme="minorHAnsi" w:hAnsiTheme="minorHAnsi" w:cs="Arial"/>
          <w:b/>
          <w:szCs w:val="22"/>
        </w:rPr>
      </w:pPr>
      <w:r>
        <w:rPr>
          <w:rFonts w:asciiTheme="minorHAnsi" w:hAnsiTheme="minorHAnsi"/>
          <w:b/>
          <w:szCs w:val="22"/>
        </w:rPr>
        <w:t>Préparation du présentateur :</w:t>
      </w:r>
    </w:p>
    <w:p w14:paraId="4DD29562" w14:textId="65B8826C" w:rsidR="002E6797" w:rsidRPr="00DA5A08" w:rsidRDefault="00FF7E4B" w:rsidP="00BF69D7">
      <w:pPr>
        <w:pStyle w:val="ListParagraph"/>
      </w:pPr>
      <w:r w:rsidRPr="00BF69D7">
        <w:rPr>
          <w:rFonts w:asciiTheme="minorHAnsi" w:hAnsiTheme="minorHAnsi" w:cstheme="minorHAnsi"/>
        </w:rPr>
        <w:t>Passez en revue les documents qui seront présentés dans cette session.</w:t>
      </w:r>
      <w:r w:rsidR="002E6797" w:rsidRPr="00DA5A08">
        <w:t xml:space="preserve"> </w:t>
      </w:r>
    </w:p>
    <w:p w14:paraId="1D5A459A" w14:textId="07EC07CD" w:rsidR="00437C31" w:rsidRDefault="00437C31">
      <w:pPr>
        <w:rPr>
          <w:rFonts w:asciiTheme="minorHAnsi" w:hAnsiTheme="minorHAnsi" w:cs="Arial"/>
          <w:szCs w:val="22"/>
        </w:rPr>
      </w:pPr>
      <w:r>
        <w:rPr>
          <w:rFonts w:asciiTheme="minorHAnsi" w:hAnsiTheme="minorHAnsi" w:cs="Arial"/>
          <w:szCs w:val="22"/>
        </w:rPr>
        <w:br w:type="page"/>
      </w:r>
    </w:p>
    <w:p w14:paraId="04F3F707" w14:textId="77777777" w:rsidR="002E6797" w:rsidRPr="004F5F42" w:rsidRDefault="002E6797">
      <w:pPr>
        <w:tabs>
          <w:tab w:val="center" w:pos="720"/>
        </w:tabs>
        <w:jc w:val="both"/>
        <w:rPr>
          <w:rFonts w:asciiTheme="minorHAnsi" w:hAnsiTheme="minorHAnsi" w:cs="Arial"/>
          <w:szCs w:val="22"/>
        </w:rPr>
      </w:pPr>
    </w:p>
    <w:p w14:paraId="2B2CE4C9" w14:textId="1F092153" w:rsidR="002E6797" w:rsidRPr="004F5F42" w:rsidRDefault="002E6797">
      <w:pPr>
        <w:jc w:val="both"/>
        <w:rPr>
          <w:rFonts w:asciiTheme="minorHAnsi" w:hAnsiTheme="minorHAnsi" w:cs="Arial"/>
          <w:b/>
          <w:szCs w:val="22"/>
        </w:rPr>
      </w:pPr>
      <w:r>
        <w:rPr>
          <w:rFonts w:asciiTheme="minorHAnsi" w:hAnsiTheme="minorHAnsi"/>
          <w:b/>
          <w:szCs w:val="22"/>
        </w:rPr>
        <w:t>Résumé des activités :</w:t>
      </w:r>
    </w:p>
    <w:p w14:paraId="3C5021C1" w14:textId="77777777" w:rsidR="002E6797" w:rsidRPr="004F5F42" w:rsidRDefault="002E6797">
      <w:pPr>
        <w:jc w:val="both"/>
        <w:rPr>
          <w:rFonts w:asciiTheme="minorHAnsi" w:hAnsiTheme="minorHAnsi" w:cs="Arial"/>
          <w:b/>
          <w:szCs w:val="22"/>
        </w:rPr>
      </w:pPr>
    </w:p>
    <w:tbl>
      <w:tblPr>
        <w:tblW w:w="9360" w:type="dxa"/>
        <w:tblInd w:w="120" w:type="dxa"/>
        <w:tblLayout w:type="fixed"/>
        <w:tblLook w:val="0000" w:firstRow="0" w:lastRow="0" w:firstColumn="0" w:lastColumn="0" w:noHBand="0" w:noVBand="0"/>
      </w:tblPr>
      <w:tblGrid>
        <w:gridCol w:w="4680"/>
        <w:gridCol w:w="3600"/>
        <w:gridCol w:w="1080"/>
      </w:tblGrid>
      <w:tr w:rsidR="002E6797" w:rsidRPr="004F5F42" w14:paraId="14350293" w14:textId="77777777" w:rsidTr="00C14F9E">
        <w:tc>
          <w:tcPr>
            <w:tcW w:w="4680" w:type="dxa"/>
            <w:tcBorders>
              <w:top w:val="single" w:sz="7" w:space="0" w:color="000000"/>
              <w:left w:val="single" w:sz="7" w:space="0" w:color="000000"/>
              <w:bottom w:val="single" w:sz="7" w:space="0" w:color="000000"/>
              <w:right w:val="single" w:sz="7" w:space="0" w:color="000000"/>
            </w:tcBorders>
            <w:shd w:val="clear" w:color="auto" w:fill="E6E6E6"/>
          </w:tcPr>
          <w:p w14:paraId="7451C391"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7FC875A0"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48558751"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Heure</w:t>
            </w:r>
          </w:p>
        </w:tc>
      </w:tr>
      <w:tr w:rsidR="002E6797" w:rsidRPr="004F5F42" w14:paraId="08B37A2C"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50B07434" w14:textId="49E6AD88" w:rsidR="002E6797" w:rsidRPr="004F5F42" w:rsidRDefault="0000088E" w:rsidP="009077A7">
            <w:pPr>
              <w:widowControl w:val="0"/>
              <w:numPr>
                <w:ilvl w:val="0"/>
                <w:numId w:val="31"/>
              </w:numPr>
              <w:ind w:left="330"/>
              <w:jc w:val="both"/>
              <w:rPr>
                <w:rFonts w:asciiTheme="minorHAnsi" w:hAnsiTheme="minorHAnsi" w:cs="Arial"/>
                <w:szCs w:val="22"/>
              </w:rPr>
            </w:pPr>
            <w:r>
              <w:rPr>
                <w:rFonts w:asciiTheme="minorHAnsi" w:hAnsiTheme="minorHAnsi"/>
                <w:szCs w:val="22"/>
              </w:rPr>
              <w:t xml:space="preserve">Mot </w:t>
            </w:r>
            <w:r w:rsidR="002E6797">
              <w:rPr>
                <w:rFonts w:asciiTheme="minorHAnsi" w:hAnsiTheme="minorHAnsi"/>
                <w:szCs w:val="22"/>
              </w:rPr>
              <w:t>d’ouverture et remarques</w:t>
            </w:r>
          </w:p>
        </w:tc>
        <w:tc>
          <w:tcPr>
            <w:tcW w:w="3600" w:type="dxa"/>
            <w:tcBorders>
              <w:top w:val="single" w:sz="7" w:space="0" w:color="000000"/>
              <w:left w:val="single" w:sz="7" w:space="0" w:color="000000"/>
              <w:bottom w:val="single" w:sz="7" w:space="0" w:color="000000"/>
              <w:right w:val="single" w:sz="7" w:space="0" w:color="000000"/>
            </w:tcBorders>
          </w:tcPr>
          <w:p w14:paraId="1C66CE94" w14:textId="77777777" w:rsidR="002E6797" w:rsidRPr="004F5F42" w:rsidRDefault="002E6797" w:rsidP="009077A7">
            <w:pPr>
              <w:jc w:val="both"/>
              <w:rPr>
                <w:rFonts w:asciiTheme="minorHAnsi" w:hAnsiTheme="minorHAnsi" w:cs="Arial"/>
                <w:szCs w:val="22"/>
              </w:rPr>
            </w:pPr>
            <w:r>
              <w:rPr>
                <w:rFonts w:asciiTheme="minorHAnsi" w:hAnsiTheme="minorHAnsi"/>
                <w:szCs w:val="22"/>
              </w:rPr>
              <w:t>Présentation</w:t>
            </w:r>
          </w:p>
        </w:tc>
        <w:tc>
          <w:tcPr>
            <w:tcW w:w="1080" w:type="dxa"/>
            <w:tcBorders>
              <w:top w:val="single" w:sz="7" w:space="0" w:color="000000"/>
              <w:left w:val="single" w:sz="7" w:space="0" w:color="000000"/>
              <w:bottom w:val="single" w:sz="7" w:space="0" w:color="000000"/>
              <w:right w:val="single" w:sz="7" w:space="0" w:color="000000"/>
            </w:tcBorders>
          </w:tcPr>
          <w:p w14:paraId="2F0FB585" w14:textId="247072BE" w:rsidR="002E6797" w:rsidRPr="004F5F42" w:rsidRDefault="002E6797" w:rsidP="009077A7">
            <w:pPr>
              <w:jc w:val="center"/>
              <w:rPr>
                <w:rFonts w:asciiTheme="minorHAnsi" w:hAnsiTheme="minorHAnsi" w:cs="Arial"/>
                <w:szCs w:val="22"/>
              </w:rPr>
            </w:pPr>
            <w:r>
              <w:rPr>
                <w:rFonts w:asciiTheme="minorHAnsi" w:hAnsiTheme="minorHAnsi"/>
                <w:szCs w:val="22"/>
              </w:rPr>
              <w:t>5</w:t>
            </w:r>
          </w:p>
        </w:tc>
      </w:tr>
      <w:tr w:rsidR="002E6797" w:rsidRPr="004F5F42" w14:paraId="426E1E8E"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6862AF11" w14:textId="5045729A"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Présentations des participants</w:t>
            </w:r>
          </w:p>
        </w:tc>
        <w:tc>
          <w:tcPr>
            <w:tcW w:w="3600" w:type="dxa"/>
            <w:tcBorders>
              <w:top w:val="single" w:sz="7" w:space="0" w:color="000000"/>
              <w:left w:val="single" w:sz="7" w:space="0" w:color="000000"/>
              <w:bottom w:val="single" w:sz="7" w:space="0" w:color="000000"/>
              <w:right w:val="single" w:sz="7" w:space="0" w:color="000000"/>
            </w:tcBorders>
          </w:tcPr>
          <w:p w14:paraId="2CE30B26" w14:textId="64F7AEE7" w:rsidR="002E6797" w:rsidRPr="004F5F42" w:rsidRDefault="002E6797" w:rsidP="009077A7">
            <w:pPr>
              <w:jc w:val="both"/>
              <w:rPr>
                <w:rFonts w:asciiTheme="minorHAnsi" w:hAnsiTheme="minorHAnsi" w:cs="Arial"/>
                <w:szCs w:val="22"/>
              </w:rPr>
            </w:pPr>
            <w:r>
              <w:rPr>
                <w:rFonts w:asciiTheme="minorHAnsi" w:hAnsiTheme="minorHAnsi"/>
                <w:szCs w:val="22"/>
              </w:rPr>
              <w:t>Activité brise-glace et présentations</w:t>
            </w:r>
          </w:p>
        </w:tc>
        <w:tc>
          <w:tcPr>
            <w:tcW w:w="1080" w:type="dxa"/>
            <w:tcBorders>
              <w:top w:val="single" w:sz="7" w:space="0" w:color="000000"/>
              <w:left w:val="single" w:sz="7" w:space="0" w:color="000000"/>
              <w:bottom w:val="single" w:sz="7" w:space="0" w:color="000000"/>
              <w:right w:val="single" w:sz="7" w:space="0" w:color="000000"/>
            </w:tcBorders>
          </w:tcPr>
          <w:p w14:paraId="1D2F80D5" w14:textId="72705068" w:rsidR="002E6797" w:rsidRPr="004F5F42" w:rsidRDefault="00437C31" w:rsidP="009077A7">
            <w:pPr>
              <w:jc w:val="center"/>
              <w:rPr>
                <w:rFonts w:asciiTheme="minorHAnsi" w:hAnsiTheme="minorHAnsi" w:cs="Arial"/>
                <w:szCs w:val="22"/>
              </w:rPr>
            </w:pPr>
            <w:r>
              <w:rPr>
                <w:rFonts w:asciiTheme="minorHAnsi" w:hAnsiTheme="minorHAnsi"/>
                <w:szCs w:val="22"/>
              </w:rPr>
              <w:t>10</w:t>
            </w:r>
          </w:p>
        </w:tc>
      </w:tr>
      <w:tr w:rsidR="002E6797" w:rsidRPr="004F5F42" w14:paraId="61023F03"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159709C0" w14:textId="68B3982D"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Passez en revue le but, les objectifs et le programme de la formation</w:t>
            </w:r>
          </w:p>
        </w:tc>
        <w:tc>
          <w:tcPr>
            <w:tcW w:w="3600" w:type="dxa"/>
            <w:tcBorders>
              <w:top w:val="single" w:sz="7" w:space="0" w:color="000000"/>
              <w:left w:val="single" w:sz="7" w:space="0" w:color="000000"/>
              <w:bottom w:val="single" w:sz="7" w:space="0" w:color="000000"/>
              <w:right w:val="single" w:sz="7" w:space="0" w:color="000000"/>
            </w:tcBorders>
          </w:tcPr>
          <w:p w14:paraId="5E5DCE42" w14:textId="4CE1DAAD" w:rsidR="002E6797" w:rsidRPr="004F5F42" w:rsidRDefault="002E6797" w:rsidP="009077A7">
            <w:pPr>
              <w:ind w:left="-30"/>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4FBEAD11" w14:textId="59C9AA8E" w:rsidR="002E6797" w:rsidRPr="004F5F42" w:rsidRDefault="00437C31" w:rsidP="009077A7">
            <w:pPr>
              <w:ind w:left="-30"/>
              <w:jc w:val="center"/>
              <w:rPr>
                <w:rFonts w:asciiTheme="minorHAnsi" w:hAnsiTheme="minorHAnsi" w:cs="Arial"/>
                <w:szCs w:val="22"/>
              </w:rPr>
            </w:pPr>
            <w:r>
              <w:rPr>
                <w:rFonts w:asciiTheme="minorHAnsi" w:hAnsiTheme="minorHAnsi"/>
                <w:szCs w:val="22"/>
              </w:rPr>
              <w:t>3</w:t>
            </w:r>
          </w:p>
        </w:tc>
      </w:tr>
      <w:tr w:rsidR="002E6797" w:rsidRPr="004F5F42" w14:paraId="7D045CF6"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2E384E20" w14:textId="3E7E2710" w:rsidR="002E6797" w:rsidRPr="00BF69D7" w:rsidRDefault="00DA5A08" w:rsidP="00BF69D7">
            <w:pPr>
              <w:pStyle w:val="HTMLPreformatted"/>
              <w:numPr>
                <w:ilvl w:val="0"/>
                <w:numId w:val="31"/>
              </w:numPr>
              <w:rPr>
                <w:rFonts w:asciiTheme="minorHAnsi" w:hAnsiTheme="minorHAnsi" w:cstheme="minorHAnsi"/>
                <w:color w:val="222222"/>
                <w:sz w:val="24"/>
                <w:szCs w:val="24"/>
              </w:rPr>
            </w:pPr>
            <w:r w:rsidRPr="00BF69D7">
              <w:rPr>
                <w:rFonts w:asciiTheme="minorHAnsi" w:hAnsiTheme="minorHAnsi" w:cstheme="minorHAnsi"/>
                <w:color w:val="222222"/>
                <w:sz w:val="24"/>
                <w:szCs w:val="24"/>
                <w:lang w:val="fr-FR"/>
              </w:rPr>
              <w:t>Examen du but, des objectifs, de l'agenda et des supports de formation</w:t>
            </w:r>
          </w:p>
        </w:tc>
        <w:tc>
          <w:tcPr>
            <w:tcW w:w="3600" w:type="dxa"/>
            <w:tcBorders>
              <w:top w:val="single" w:sz="7" w:space="0" w:color="000000"/>
              <w:left w:val="single" w:sz="7" w:space="0" w:color="000000"/>
              <w:bottom w:val="single" w:sz="7" w:space="0" w:color="000000"/>
              <w:right w:val="single" w:sz="7" w:space="0" w:color="000000"/>
            </w:tcBorders>
          </w:tcPr>
          <w:p w14:paraId="4119FB04" w14:textId="019086F2" w:rsidR="002E6797" w:rsidRPr="004F5F42" w:rsidRDefault="00C920A8" w:rsidP="009077A7">
            <w:pPr>
              <w:ind w:left="-30"/>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1CBF96AE" w14:textId="2095A099" w:rsidR="002E6797" w:rsidRPr="004F5F42" w:rsidRDefault="00437C31" w:rsidP="009077A7">
            <w:pPr>
              <w:ind w:left="-30"/>
              <w:jc w:val="center"/>
              <w:rPr>
                <w:rFonts w:asciiTheme="minorHAnsi" w:hAnsiTheme="minorHAnsi" w:cs="Arial"/>
                <w:szCs w:val="22"/>
              </w:rPr>
            </w:pPr>
            <w:r>
              <w:rPr>
                <w:rFonts w:asciiTheme="minorHAnsi" w:hAnsiTheme="minorHAnsi"/>
                <w:szCs w:val="22"/>
              </w:rPr>
              <w:t>10</w:t>
            </w:r>
          </w:p>
        </w:tc>
      </w:tr>
      <w:tr w:rsidR="005664AF" w:rsidRPr="004F5F42" w14:paraId="543097C9"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7CCFF59B" w14:textId="051AD396" w:rsidR="005664AF" w:rsidRPr="004F5F42" w:rsidRDefault="005664AF">
            <w:pPr>
              <w:widowControl w:val="0"/>
              <w:numPr>
                <w:ilvl w:val="0"/>
                <w:numId w:val="31"/>
              </w:numPr>
              <w:ind w:left="330"/>
              <w:jc w:val="both"/>
              <w:rPr>
                <w:rFonts w:asciiTheme="minorHAnsi" w:hAnsiTheme="minorHAnsi" w:cs="Arial"/>
                <w:szCs w:val="22"/>
              </w:rPr>
            </w:pPr>
            <w:r>
              <w:rPr>
                <w:rFonts w:asciiTheme="minorHAnsi" w:hAnsiTheme="minorHAnsi"/>
                <w:szCs w:val="22"/>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510E3A03" w14:textId="5D94AA74" w:rsidR="005664AF" w:rsidRPr="004F5F42" w:rsidRDefault="005664AF">
            <w:pPr>
              <w:ind w:left="-30"/>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9D464ED" w14:textId="4CFEF906" w:rsidR="005664AF" w:rsidRPr="004F5F42" w:rsidDel="005664AF" w:rsidRDefault="005664AF">
            <w:pPr>
              <w:ind w:left="-30"/>
              <w:jc w:val="center"/>
              <w:rPr>
                <w:rFonts w:asciiTheme="minorHAnsi" w:hAnsiTheme="minorHAnsi" w:cs="Arial"/>
                <w:szCs w:val="22"/>
              </w:rPr>
            </w:pPr>
            <w:r>
              <w:rPr>
                <w:rFonts w:asciiTheme="minorHAnsi" w:hAnsiTheme="minorHAnsi"/>
                <w:szCs w:val="22"/>
              </w:rPr>
              <w:t>2</w:t>
            </w:r>
          </w:p>
        </w:tc>
      </w:tr>
      <w:tr w:rsidR="002E6797" w:rsidRPr="004F5F42" w14:paraId="33AFCBE6" w14:textId="77777777" w:rsidTr="002E6797">
        <w:tc>
          <w:tcPr>
            <w:tcW w:w="8280"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36B99ADE" w14:textId="2EDA72D3" w:rsidR="002E6797" w:rsidRPr="004F5F42" w:rsidRDefault="002E6797" w:rsidP="009077A7">
            <w:pPr>
              <w:ind w:left="-30"/>
              <w:jc w:val="both"/>
              <w:rPr>
                <w:rFonts w:asciiTheme="minorHAnsi" w:hAnsiTheme="minorHAnsi" w:cs="Arial"/>
                <w:b/>
                <w:szCs w:val="22"/>
              </w:rPr>
            </w:pPr>
            <w:r>
              <w:rPr>
                <w:rFonts w:asciiTheme="minorHAnsi" w:hAnsiTheme="minorHAnsi"/>
                <w:b/>
                <w:szCs w:val="22"/>
              </w:rPr>
              <w:t xml:space="preserve">Durée totale de la séance </w:t>
            </w:r>
            <w:r>
              <w:rPr>
                <w:rFonts w:asciiTheme="minorHAnsi" w:hAnsiTheme="minorHAnsi"/>
                <w:bCs/>
                <w:szCs w:val="22"/>
              </w:rPr>
              <w:t xml:space="preserve">(prévoir 15 minutes supplémentaires si </w:t>
            </w:r>
            <w:r>
              <w:rPr>
                <w:rFonts w:asciiTheme="minorHAnsi" w:hAnsiTheme="minorHAnsi"/>
                <w:bCs/>
                <w:i/>
                <w:iCs/>
                <w:szCs w:val="22"/>
              </w:rPr>
              <w:t>l’Aperçu de l’ASCM</w:t>
            </w:r>
            <w:r>
              <w:rPr>
                <w:rFonts w:asciiTheme="minorHAnsi" w:hAnsiTheme="minorHAnsi"/>
                <w:bCs/>
                <w:szCs w:val="22"/>
              </w:rPr>
              <w:t xml:space="preserve"> est présenté)</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0976F55E" w14:textId="58D72A8B" w:rsidR="002E6797" w:rsidRPr="004F5F42" w:rsidRDefault="002E6797" w:rsidP="009077A7">
            <w:pPr>
              <w:ind w:left="-30"/>
              <w:jc w:val="center"/>
              <w:rPr>
                <w:rFonts w:asciiTheme="minorHAnsi" w:hAnsiTheme="minorHAnsi" w:cs="Arial"/>
                <w:b/>
                <w:szCs w:val="22"/>
              </w:rPr>
            </w:pPr>
            <w:r>
              <w:rPr>
                <w:rFonts w:asciiTheme="minorHAnsi" w:hAnsiTheme="minorHAnsi"/>
                <w:b/>
                <w:szCs w:val="22"/>
              </w:rPr>
              <w:t>30</w:t>
            </w:r>
          </w:p>
        </w:tc>
      </w:tr>
    </w:tbl>
    <w:p w14:paraId="2B6F3BB6" w14:textId="77777777" w:rsidR="002E6797" w:rsidRPr="004F5F42" w:rsidRDefault="002E6797">
      <w:pPr>
        <w:tabs>
          <w:tab w:val="center" w:pos="4680"/>
        </w:tabs>
        <w:jc w:val="both"/>
        <w:rPr>
          <w:rFonts w:asciiTheme="minorHAnsi" w:hAnsiTheme="minorHAnsi" w:cs="Arial"/>
          <w:b/>
          <w:szCs w:val="22"/>
        </w:rPr>
      </w:pPr>
    </w:p>
    <w:p w14:paraId="65526FC9" w14:textId="3972D55D" w:rsidR="002E6797" w:rsidRPr="004F5F42" w:rsidRDefault="002E6797" w:rsidP="009077A7">
      <w:pPr>
        <w:rPr>
          <w:rFonts w:asciiTheme="minorHAnsi" w:hAnsiTheme="minorHAnsi" w:cs="Arial"/>
          <w:b/>
          <w:szCs w:val="22"/>
        </w:rPr>
      </w:pPr>
      <w:r>
        <w:rPr>
          <w:rFonts w:asciiTheme="minorHAnsi" w:hAnsiTheme="minorHAnsi"/>
          <w:b/>
          <w:szCs w:val="22"/>
        </w:rPr>
        <w:t>Activités :</w:t>
      </w:r>
    </w:p>
    <w:p w14:paraId="2697547A" w14:textId="7A5D8773" w:rsidR="002E6797" w:rsidRDefault="002E6797" w:rsidP="009077A7">
      <w:pPr>
        <w:rPr>
          <w:rFonts w:asciiTheme="minorHAnsi" w:hAnsiTheme="minorHAnsi" w:cs="Arial"/>
          <w:b/>
          <w:szCs w:val="22"/>
        </w:rPr>
      </w:pPr>
    </w:p>
    <w:p w14:paraId="71224AE0" w14:textId="76FDB7E5" w:rsidR="00437C31" w:rsidRPr="00BF69D7" w:rsidRDefault="00437C31" w:rsidP="00BF69D7">
      <w:pPr>
        <w:tabs>
          <w:tab w:val="left" w:pos="720"/>
        </w:tabs>
        <w:rPr>
          <w:rFonts w:asciiTheme="minorHAnsi" w:hAnsiTheme="minorHAnsi" w:cs="Arial"/>
          <w:szCs w:val="22"/>
        </w:rPr>
      </w:pPr>
      <w:r>
        <w:rPr>
          <w:rFonts w:asciiTheme="minorHAnsi" w:hAnsiTheme="minorHAnsi"/>
          <w:b/>
          <w:bCs/>
          <w:szCs w:val="22"/>
          <w:bdr w:val="single" w:sz="4" w:space="0" w:color="auto"/>
        </w:rPr>
        <w:t>Diapositive 1</w:t>
      </w:r>
      <w:r>
        <w:rPr>
          <w:rFonts w:asciiTheme="minorHAnsi" w:hAnsiTheme="minorHAnsi"/>
          <w:szCs w:val="22"/>
        </w:rPr>
        <w:t xml:space="preserve"> </w:t>
      </w:r>
    </w:p>
    <w:p w14:paraId="169099B9" w14:textId="07F100E5" w:rsidR="002E6797" w:rsidRPr="004F5F42" w:rsidRDefault="002E6797"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Méditation et remarques d’ouverture — Présentation — 5 minutes</w:t>
      </w:r>
    </w:p>
    <w:p w14:paraId="1C019E38" w14:textId="20F76FAE" w:rsidR="002E6797" w:rsidRPr="0064396C" w:rsidRDefault="002E6797" w:rsidP="009077A7">
      <w:pPr>
        <w:tabs>
          <w:tab w:val="left" w:pos="720"/>
        </w:tabs>
        <w:rPr>
          <w:rFonts w:asciiTheme="minorHAnsi" w:hAnsiTheme="minorHAnsi" w:cs="Arial"/>
          <w:szCs w:val="22"/>
          <w:highlight w:val="yellow"/>
        </w:rPr>
      </w:pPr>
      <w:r>
        <w:rPr>
          <w:rFonts w:asciiTheme="minorHAnsi" w:hAnsiTheme="minorHAnsi"/>
          <w:szCs w:val="22"/>
        </w:rPr>
        <w:t xml:space="preserve">Souhaitez la bienvenue aux participants et demandez à un volontaire d’animer une méditation. Demandez au responsable du ministère de la Santé de faire quelques remarques d’ouverture. </w:t>
      </w:r>
    </w:p>
    <w:p w14:paraId="051F80BF" w14:textId="77777777" w:rsidR="002E6797" w:rsidRPr="004F5F42" w:rsidRDefault="002E6797" w:rsidP="009077A7">
      <w:pPr>
        <w:tabs>
          <w:tab w:val="left" w:pos="720"/>
        </w:tabs>
        <w:rPr>
          <w:rFonts w:asciiTheme="minorHAnsi" w:hAnsiTheme="minorHAnsi" w:cs="Arial"/>
          <w:b/>
          <w:szCs w:val="22"/>
        </w:rPr>
      </w:pPr>
    </w:p>
    <w:p w14:paraId="61DA827E" w14:textId="3ABA2844" w:rsidR="002E6797" w:rsidRPr="004F5F42" w:rsidRDefault="006E0FED"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Présentations des participants — 15 minutes</w:t>
      </w:r>
    </w:p>
    <w:p w14:paraId="0C07A067" w14:textId="77777777" w:rsidR="0020235F" w:rsidRDefault="0020235F">
      <w:pPr>
        <w:tabs>
          <w:tab w:val="left" w:pos="720"/>
        </w:tabs>
        <w:rPr>
          <w:rFonts w:asciiTheme="minorHAnsi" w:hAnsiTheme="minorHAnsi"/>
          <w:b/>
          <w:bCs/>
          <w:szCs w:val="22"/>
          <w:bdr w:val="single" w:sz="4" w:space="0" w:color="auto"/>
        </w:rPr>
      </w:pPr>
    </w:p>
    <w:p w14:paraId="42844FF6" w14:textId="77777777" w:rsidR="0020235F" w:rsidRPr="004F5F42" w:rsidRDefault="0020235F" w:rsidP="0020235F">
      <w:pPr>
        <w:tabs>
          <w:tab w:val="left" w:pos="720"/>
        </w:tabs>
        <w:rPr>
          <w:rFonts w:asciiTheme="minorHAnsi" w:hAnsiTheme="minorHAnsi" w:cs="Arial"/>
          <w:szCs w:val="22"/>
        </w:rPr>
      </w:pPr>
      <w:r>
        <w:rPr>
          <w:rFonts w:asciiTheme="minorHAnsi" w:hAnsiTheme="minorHAnsi"/>
          <w:b/>
          <w:bCs/>
          <w:szCs w:val="22"/>
          <w:bdr w:val="single" w:sz="4" w:space="0" w:color="auto"/>
        </w:rPr>
        <w:t>Diapositive 2</w:t>
      </w:r>
      <w:r>
        <w:rPr>
          <w:rFonts w:asciiTheme="minorHAnsi" w:hAnsiTheme="minorHAnsi"/>
          <w:szCs w:val="22"/>
        </w:rPr>
        <w:t xml:space="preserve"> </w:t>
      </w:r>
    </w:p>
    <w:p w14:paraId="1564D34C" w14:textId="6014435B" w:rsidR="0020235F" w:rsidRPr="00BF69D7" w:rsidRDefault="0020235F" w:rsidP="00BF69D7">
      <w:pPr>
        <w:rPr>
          <w:rFonts w:asciiTheme="minorHAnsi" w:hAnsiTheme="minorHAnsi" w:cstheme="minorHAnsi"/>
        </w:rPr>
      </w:pPr>
      <w:r w:rsidRPr="00BF69D7">
        <w:rPr>
          <w:rFonts w:asciiTheme="minorHAnsi" w:hAnsiTheme="minorHAnsi" w:cstheme="minorHAnsi"/>
        </w:rPr>
        <w:t>Les pr</w:t>
      </w:r>
      <w:r w:rsidRPr="00BF69D7">
        <w:rPr>
          <w:rFonts w:asciiTheme="minorHAnsi" w:hAnsiTheme="minorHAnsi" w:cstheme="minorHAnsi" w:hint="eastAsia"/>
        </w:rPr>
        <w:t>é</w:t>
      </w:r>
      <w:r w:rsidRPr="00BF69D7">
        <w:rPr>
          <w:rFonts w:asciiTheme="minorHAnsi" w:hAnsiTheme="minorHAnsi" w:cstheme="minorHAnsi"/>
        </w:rPr>
        <w:t>sentateurs sont identifi</w:t>
      </w:r>
      <w:r w:rsidRPr="00BF69D7">
        <w:rPr>
          <w:rFonts w:asciiTheme="minorHAnsi" w:hAnsiTheme="minorHAnsi" w:cstheme="minorHAnsi" w:hint="eastAsia"/>
        </w:rPr>
        <w:t>é</w:t>
      </w:r>
      <w:r w:rsidRPr="00BF69D7">
        <w:rPr>
          <w:rFonts w:asciiTheme="minorHAnsi" w:hAnsiTheme="minorHAnsi" w:cstheme="minorHAnsi"/>
        </w:rPr>
        <w:t>s</w:t>
      </w:r>
    </w:p>
    <w:p w14:paraId="2F64A114" w14:textId="77777777" w:rsidR="0020235F" w:rsidRDefault="0020235F">
      <w:pPr>
        <w:tabs>
          <w:tab w:val="left" w:pos="720"/>
        </w:tabs>
        <w:rPr>
          <w:rFonts w:asciiTheme="minorHAnsi" w:hAnsiTheme="minorHAnsi"/>
          <w:b/>
          <w:bCs/>
          <w:szCs w:val="22"/>
          <w:bdr w:val="single" w:sz="4" w:space="0" w:color="auto"/>
        </w:rPr>
      </w:pPr>
    </w:p>
    <w:p w14:paraId="25CE0A7A" w14:textId="1260C5BA" w:rsidR="00176CE2" w:rsidRPr="004F5F42" w:rsidRDefault="00746E91">
      <w:pPr>
        <w:tabs>
          <w:tab w:val="left" w:pos="720"/>
        </w:tabs>
        <w:rPr>
          <w:rFonts w:asciiTheme="minorHAnsi" w:hAnsiTheme="minorHAnsi" w:cs="Arial"/>
          <w:szCs w:val="22"/>
        </w:rPr>
      </w:pPr>
      <w:r>
        <w:rPr>
          <w:rFonts w:asciiTheme="minorHAnsi" w:hAnsiTheme="minorHAnsi"/>
          <w:b/>
          <w:bCs/>
          <w:szCs w:val="22"/>
          <w:bdr w:val="single" w:sz="4" w:space="0" w:color="auto"/>
        </w:rPr>
        <w:t>Diapositive </w:t>
      </w:r>
      <w:r w:rsidR="0020235F">
        <w:rPr>
          <w:rFonts w:asciiTheme="minorHAnsi" w:hAnsiTheme="minorHAnsi"/>
          <w:b/>
          <w:bCs/>
          <w:szCs w:val="22"/>
          <w:bdr w:val="single" w:sz="4" w:space="0" w:color="auto"/>
        </w:rPr>
        <w:t>3</w:t>
      </w:r>
      <w:r w:rsidR="0020235F">
        <w:rPr>
          <w:rFonts w:asciiTheme="minorHAnsi" w:hAnsiTheme="minorHAnsi"/>
          <w:szCs w:val="22"/>
        </w:rPr>
        <w:t xml:space="preserve"> </w:t>
      </w:r>
    </w:p>
    <w:p w14:paraId="51F45D51" w14:textId="27B59A20" w:rsidR="002E6797" w:rsidRPr="004F5F42" w:rsidRDefault="00176CE2" w:rsidP="009077A7">
      <w:pPr>
        <w:tabs>
          <w:tab w:val="left" w:pos="720"/>
        </w:tabs>
        <w:rPr>
          <w:rFonts w:asciiTheme="minorHAnsi" w:hAnsiTheme="minorHAnsi" w:cs="Arial"/>
          <w:szCs w:val="22"/>
        </w:rPr>
      </w:pPr>
      <w:r>
        <w:rPr>
          <w:rFonts w:asciiTheme="minorHAnsi" w:hAnsiTheme="minorHAnsi"/>
          <w:szCs w:val="22"/>
        </w:rPr>
        <w:t xml:space="preserve">Demandez aux participants de se présenter : </w:t>
      </w:r>
    </w:p>
    <w:p w14:paraId="26ACBAE1" w14:textId="7CE67884" w:rsidR="002E6797" w:rsidRPr="004F5F42" w:rsidRDefault="002E6797"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 xml:space="preserve">Nom, entreprise, poste et rôles </w:t>
      </w:r>
    </w:p>
    <w:p w14:paraId="4B8A0408" w14:textId="11E47F8B" w:rsidR="002E6797" w:rsidRPr="004F5F42" w:rsidRDefault="002E6797"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Une attente de chacun pour la formation</w:t>
      </w:r>
    </w:p>
    <w:p w14:paraId="329221F6" w14:textId="7304C766" w:rsidR="00CE457B" w:rsidRPr="004F5F42" w:rsidRDefault="00CE457B"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 xml:space="preserve">Une activité non professionnelle que chacun aime </w:t>
      </w:r>
    </w:p>
    <w:p w14:paraId="21970F9C" w14:textId="77777777" w:rsidR="007F5857" w:rsidRDefault="007F5857">
      <w:pPr>
        <w:tabs>
          <w:tab w:val="left" w:pos="720"/>
        </w:tabs>
        <w:rPr>
          <w:rFonts w:asciiTheme="minorHAnsi" w:hAnsiTheme="minorHAnsi" w:cs="Arial"/>
          <w:szCs w:val="22"/>
        </w:rPr>
      </w:pPr>
    </w:p>
    <w:p w14:paraId="77BCA5A1" w14:textId="3400E54A" w:rsidR="002E6797" w:rsidRPr="004F5F42" w:rsidRDefault="002E6797" w:rsidP="009077A7">
      <w:pPr>
        <w:tabs>
          <w:tab w:val="left" w:pos="720"/>
        </w:tabs>
        <w:rPr>
          <w:rFonts w:asciiTheme="minorHAnsi" w:hAnsiTheme="minorHAnsi" w:cs="Arial"/>
          <w:szCs w:val="22"/>
        </w:rPr>
      </w:pPr>
      <w:r>
        <w:rPr>
          <w:rFonts w:asciiTheme="minorHAnsi" w:hAnsiTheme="minorHAnsi"/>
          <w:szCs w:val="22"/>
        </w:rPr>
        <w:t>Demandez aux participants de se présenter à l’aide de ces instructions. Chacun devrait dire à tout le monde son nom préféré, et l’écrire également sur son badge. Les formateurs devraient également participer à l’exercice d’introduction.</w:t>
      </w:r>
    </w:p>
    <w:p w14:paraId="1667340A" w14:textId="10441B9C" w:rsidR="00A25B68" w:rsidRPr="004F5F42" w:rsidRDefault="00A25B68" w:rsidP="009077A7">
      <w:pPr>
        <w:tabs>
          <w:tab w:val="left" w:pos="720"/>
        </w:tabs>
        <w:rPr>
          <w:rFonts w:asciiTheme="minorHAnsi" w:hAnsiTheme="minorHAnsi" w:cs="Arial"/>
          <w:szCs w:val="22"/>
        </w:rPr>
      </w:pPr>
    </w:p>
    <w:p w14:paraId="1FE3D716" w14:textId="319C1226" w:rsidR="00A25B68" w:rsidRPr="004F5F42" w:rsidRDefault="00A25B68" w:rsidP="009077A7">
      <w:pPr>
        <w:tabs>
          <w:tab w:val="left" w:pos="720"/>
        </w:tabs>
        <w:rPr>
          <w:rFonts w:asciiTheme="minorHAnsi" w:hAnsiTheme="minorHAnsi" w:cs="Arial"/>
          <w:szCs w:val="22"/>
        </w:rPr>
      </w:pPr>
      <w:r>
        <w:rPr>
          <w:rFonts w:asciiTheme="minorHAnsi" w:hAnsiTheme="minorHAnsi"/>
          <w:b/>
          <w:bCs/>
          <w:szCs w:val="22"/>
        </w:rPr>
        <w:lastRenderedPageBreak/>
        <w:t>REMARQUE :</w:t>
      </w:r>
      <w:r>
        <w:rPr>
          <w:rFonts w:asciiTheme="minorHAnsi" w:hAnsiTheme="minorHAnsi"/>
          <w:szCs w:val="22"/>
        </w:rPr>
        <w:t xml:space="preserve"> Si le personnel de l’ASCM participe à la formation et à l’évaluation, mais que l’équipe n’est ne connait pas l’ASCM, la présentation P</w:t>
      </w:r>
      <w:r w:rsidR="00376131">
        <w:rPr>
          <w:rFonts w:asciiTheme="minorHAnsi" w:hAnsiTheme="minorHAnsi"/>
          <w:szCs w:val="22"/>
        </w:rPr>
        <w:t>owerPoint</w:t>
      </w:r>
      <w:r>
        <w:rPr>
          <w:rFonts w:asciiTheme="minorHAnsi" w:hAnsiTheme="minorHAnsi"/>
          <w:szCs w:val="22"/>
        </w:rPr>
        <w:t xml:space="preserve"> de l’aperçu de l’ASCM devrait être présentée pendant cette séance.</w:t>
      </w:r>
    </w:p>
    <w:p w14:paraId="1996AB1F" w14:textId="77777777" w:rsidR="00C60E97" w:rsidRDefault="00C60E97" w:rsidP="00C60E97">
      <w:pPr>
        <w:tabs>
          <w:tab w:val="left" w:pos="720"/>
        </w:tabs>
        <w:rPr>
          <w:rFonts w:asciiTheme="minorHAnsi" w:hAnsiTheme="minorHAnsi"/>
          <w:b/>
          <w:bCs/>
          <w:szCs w:val="22"/>
          <w:bdr w:val="single" w:sz="4" w:space="0" w:color="auto"/>
        </w:rPr>
      </w:pPr>
    </w:p>
    <w:p w14:paraId="6597553C" w14:textId="79ADBF74" w:rsidR="00C60E97" w:rsidRPr="004F5F42" w:rsidRDefault="00C60E97" w:rsidP="00C60E97">
      <w:pPr>
        <w:tabs>
          <w:tab w:val="left" w:pos="720"/>
        </w:tabs>
        <w:rPr>
          <w:rFonts w:asciiTheme="minorHAnsi" w:hAnsiTheme="minorHAnsi" w:cs="Arial"/>
          <w:szCs w:val="22"/>
        </w:rPr>
      </w:pPr>
      <w:r>
        <w:rPr>
          <w:rFonts w:asciiTheme="minorHAnsi" w:hAnsiTheme="minorHAnsi"/>
          <w:b/>
          <w:bCs/>
          <w:szCs w:val="22"/>
          <w:bdr w:val="single" w:sz="4" w:space="0" w:color="auto"/>
        </w:rPr>
        <w:t>Diapositive 4</w:t>
      </w:r>
      <w:r>
        <w:rPr>
          <w:rFonts w:asciiTheme="minorHAnsi" w:hAnsiTheme="minorHAnsi"/>
          <w:szCs w:val="22"/>
        </w:rPr>
        <w:t xml:space="preserve"> </w:t>
      </w:r>
    </w:p>
    <w:p w14:paraId="38794BE0" w14:textId="77777777" w:rsidR="002E6797" w:rsidRPr="004F5F42" w:rsidRDefault="002E6797" w:rsidP="009077A7">
      <w:pPr>
        <w:tabs>
          <w:tab w:val="left" w:pos="720"/>
        </w:tabs>
        <w:rPr>
          <w:rFonts w:asciiTheme="minorHAnsi" w:hAnsiTheme="minorHAnsi" w:cs="Arial"/>
          <w:b/>
          <w:szCs w:val="22"/>
        </w:rPr>
      </w:pPr>
    </w:p>
    <w:p w14:paraId="1B2B179D" w14:textId="5C04DFB2" w:rsidR="002E6797" w:rsidRPr="00BF69D7" w:rsidRDefault="008A0ACD" w:rsidP="00BF69D7">
      <w:pPr>
        <w:pStyle w:val="HTMLPreformatted"/>
        <w:numPr>
          <w:ilvl w:val="0"/>
          <w:numId w:val="36"/>
        </w:numPr>
        <w:spacing w:line="540" w:lineRule="atLeast"/>
        <w:rPr>
          <w:rFonts w:asciiTheme="minorHAnsi" w:hAnsiTheme="minorHAnsi" w:cstheme="minorHAnsi"/>
          <w:color w:val="222222"/>
          <w:sz w:val="24"/>
          <w:szCs w:val="24"/>
        </w:rPr>
      </w:pPr>
      <w:r w:rsidRPr="00BF69D7">
        <w:rPr>
          <w:rFonts w:asciiTheme="minorHAnsi" w:hAnsiTheme="minorHAnsi" w:cstheme="minorHAnsi"/>
          <w:color w:val="222222"/>
          <w:sz w:val="24"/>
          <w:szCs w:val="24"/>
          <w:lang w:val="fr-FR"/>
        </w:rPr>
        <w:t>Normes et logistique de l'atelier</w:t>
      </w:r>
      <w:r w:rsidR="002E6797" w:rsidRPr="00BF69D7">
        <w:rPr>
          <w:rFonts w:asciiTheme="minorHAnsi" w:hAnsiTheme="minorHAnsi" w:cstheme="minorHAnsi"/>
          <w:b/>
          <w:sz w:val="24"/>
          <w:szCs w:val="24"/>
        </w:rPr>
        <w:t xml:space="preserve"> — </w:t>
      </w:r>
      <w:r w:rsidR="00B55F33" w:rsidRPr="00BF69D7">
        <w:rPr>
          <w:rFonts w:asciiTheme="minorHAnsi" w:hAnsiTheme="minorHAnsi" w:cstheme="minorHAnsi"/>
          <w:b/>
          <w:sz w:val="24"/>
          <w:szCs w:val="24"/>
        </w:rPr>
        <w:t>3</w:t>
      </w:r>
      <w:r w:rsidR="00C60E97" w:rsidRPr="00BF69D7">
        <w:rPr>
          <w:rFonts w:asciiTheme="minorHAnsi" w:hAnsiTheme="minorHAnsi" w:cstheme="minorHAnsi"/>
          <w:b/>
          <w:sz w:val="24"/>
          <w:szCs w:val="24"/>
        </w:rPr>
        <w:t> </w:t>
      </w:r>
      <w:r w:rsidR="002E6797" w:rsidRPr="00BF69D7">
        <w:rPr>
          <w:rFonts w:asciiTheme="minorHAnsi" w:hAnsiTheme="minorHAnsi" w:cstheme="minorHAnsi"/>
          <w:b/>
          <w:sz w:val="24"/>
          <w:szCs w:val="24"/>
        </w:rPr>
        <w:t>minutes</w:t>
      </w:r>
    </w:p>
    <w:p w14:paraId="351C75F0" w14:textId="77777777" w:rsidR="005664AF" w:rsidRPr="00B55F33" w:rsidRDefault="005664AF" w:rsidP="009077A7">
      <w:pPr>
        <w:widowControl w:val="0"/>
        <w:tabs>
          <w:tab w:val="left" w:pos="720"/>
        </w:tabs>
        <w:rPr>
          <w:rFonts w:asciiTheme="minorHAnsi" w:hAnsiTheme="minorHAnsi" w:cstheme="minorHAnsi"/>
          <w:b/>
        </w:rPr>
      </w:pPr>
    </w:p>
    <w:p w14:paraId="5754AD9D" w14:textId="28299A33" w:rsidR="00B55F33" w:rsidRPr="00BF69D7" w:rsidRDefault="00B55F33" w:rsidP="00B55F33">
      <w:pPr>
        <w:rPr>
          <w:rFonts w:asciiTheme="minorHAnsi" w:hAnsiTheme="minorHAnsi" w:cstheme="minorHAnsi"/>
        </w:rPr>
      </w:pPr>
      <w:r w:rsidRPr="00BF69D7">
        <w:rPr>
          <w:rFonts w:asciiTheme="minorHAnsi" w:hAnsiTheme="minorHAnsi" w:cstheme="minorHAnsi"/>
        </w:rPr>
        <w:t xml:space="preserve">Décrivez les normes du groupe concernant une évaluation virtuelle. </w:t>
      </w:r>
    </w:p>
    <w:p w14:paraId="08AE7776" w14:textId="77777777" w:rsidR="00B55F33" w:rsidRPr="00BF69D7" w:rsidRDefault="00B55F33" w:rsidP="00B55F33">
      <w:pPr>
        <w:rPr>
          <w:rFonts w:asciiTheme="minorHAnsi" w:hAnsiTheme="minorHAnsi" w:cstheme="minorHAnsi"/>
        </w:rPr>
      </w:pPr>
    </w:p>
    <w:p w14:paraId="4AD1FC20" w14:textId="66954CC1" w:rsidR="00B55F33" w:rsidRPr="00BF69D7" w:rsidRDefault="00B55F33" w:rsidP="00B55F33">
      <w:pPr>
        <w:rPr>
          <w:rFonts w:asciiTheme="minorHAnsi" w:hAnsiTheme="minorHAnsi" w:cstheme="minorHAnsi"/>
        </w:rPr>
      </w:pPr>
      <w:r w:rsidRPr="00BF69D7">
        <w:rPr>
          <w:rFonts w:asciiTheme="minorHAnsi" w:hAnsiTheme="minorHAnsi" w:cstheme="minorHAnsi"/>
        </w:rPr>
        <w:t>Passez en revue la fonctionnalité Zoom, comme «lever la main» pour poser une question et couper le son lorsque vous ne parlez pas. Décrivez comment la technologie Poll Everywhere sera utilisée. Demandez à un ou deux participants de prendre bonne note des débats, en particulier des questions.</w:t>
      </w:r>
    </w:p>
    <w:p w14:paraId="45D36FDB" w14:textId="77777777" w:rsidR="002E6797" w:rsidRPr="004F5F42" w:rsidRDefault="002E6797" w:rsidP="009077A7">
      <w:pPr>
        <w:tabs>
          <w:tab w:val="left" w:pos="720"/>
        </w:tabs>
        <w:rPr>
          <w:rFonts w:asciiTheme="minorHAnsi" w:hAnsiTheme="minorHAnsi" w:cs="Arial"/>
          <w:szCs w:val="22"/>
        </w:rPr>
      </w:pPr>
    </w:p>
    <w:p w14:paraId="5B770DC2" w14:textId="6148D0F6" w:rsidR="002E6797" w:rsidRDefault="00B55F33">
      <w:pPr>
        <w:pStyle w:val="ListParagraph"/>
        <w:widowControl w:val="0"/>
        <w:numPr>
          <w:ilvl w:val="0"/>
          <w:numId w:val="36"/>
        </w:numPr>
        <w:tabs>
          <w:tab w:val="left" w:pos="720"/>
        </w:tabs>
        <w:spacing w:after="0" w:line="240" w:lineRule="auto"/>
        <w:rPr>
          <w:rFonts w:asciiTheme="minorHAnsi" w:hAnsiTheme="minorHAnsi" w:cs="Arial"/>
          <w:b/>
        </w:rPr>
      </w:pPr>
      <w:r w:rsidRPr="00AD701D">
        <w:rPr>
          <w:rFonts w:asciiTheme="minorHAnsi" w:hAnsiTheme="minorHAnsi" w:cstheme="minorHAnsi"/>
          <w:color w:val="222222"/>
          <w:sz w:val="24"/>
          <w:szCs w:val="24"/>
        </w:rPr>
        <w:t>Examen du but, des objectifs, de l'agenda et des supports de formation</w:t>
      </w:r>
      <w:r w:rsidR="005B6CF8">
        <w:rPr>
          <w:rFonts w:asciiTheme="minorHAnsi" w:hAnsiTheme="minorHAnsi"/>
          <w:b/>
        </w:rPr>
        <w:t xml:space="preserve"> — </w:t>
      </w:r>
      <w:r>
        <w:rPr>
          <w:rFonts w:asciiTheme="minorHAnsi" w:hAnsiTheme="minorHAnsi"/>
          <w:b/>
        </w:rPr>
        <w:t>10 </w:t>
      </w:r>
      <w:r w:rsidR="005B6CF8">
        <w:rPr>
          <w:rFonts w:asciiTheme="minorHAnsi" w:hAnsiTheme="minorHAnsi"/>
          <w:b/>
        </w:rPr>
        <w:t>minutes</w:t>
      </w:r>
    </w:p>
    <w:p w14:paraId="1CC5AF90" w14:textId="7E84BE14" w:rsidR="005664AF" w:rsidRDefault="005664AF" w:rsidP="009077A7">
      <w:pPr>
        <w:widowControl w:val="0"/>
        <w:tabs>
          <w:tab w:val="left" w:pos="720"/>
        </w:tabs>
        <w:rPr>
          <w:rFonts w:asciiTheme="minorHAnsi" w:hAnsiTheme="minorHAnsi" w:cs="Arial"/>
          <w:b/>
        </w:rPr>
      </w:pPr>
    </w:p>
    <w:p w14:paraId="2D91EE6A" w14:textId="6D4D911B" w:rsidR="00716682" w:rsidRPr="004F5F42" w:rsidRDefault="00716682" w:rsidP="00716682">
      <w:pPr>
        <w:tabs>
          <w:tab w:val="left" w:pos="720"/>
        </w:tabs>
        <w:rPr>
          <w:rFonts w:asciiTheme="minorHAnsi" w:hAnsiTheme="minorHAnsi" w:cs="Arial"/>
          <w:szCs w:val="22"/>
        </w:rPr>
      </w:pPr>
      <w:r>
        <w:rPr>
          <w:rFonts w:asciiTheme="minorHAnsi" w:hAnsiTheme="minorHAnsi"/>
          <w:b/>
          <w:bCs/>
          <w:szCs w:val="22"/>
          <w:bdr w:val="single" w:sz="4" w:space="0" w:color="auto"/>
        </w:rPr>
        <w:t>Diapositive </w:t>
      </w:r>
      <w:r w:rsidR="00C60E97">
        <w:rPr>
          <w:rFonts w:asciiTheme="minorHAnsi" w:hAnsiTheme="minorHAnsi"/>
          <w:b/>
          <w:bCs/>
          <w:szCs w:val="22"/>
          <w:bdr w:val="single" w:sz="4" w:space="0" w:color="auto"/>
        </w:rPr>
        <w:t>5</w:t>
      </w:r>
      <w:r>
        <w:rPr>
          <w:rFonts w:asciiTheme="minorHAnsi" w:hAnsiTheme="minorHAnsi"/>
          <w:szCs w:val="22"/>
        </w:rPr>
        <w:t xml:space="preserve"> </w:t>
      </w:r>
    </w:p>
    <w:p w14:paraId="69C92554" w14:textId="5724A928" w:rsidR="001B6F9C" w:rsidRPr="00BF69D7" w:rsidRDefault="001B6F9C" w:rsidP="001B6F9C">
      <w:pPr>
        <w:rPr>
          <w:rFonts w:asciiTheme="minorHAnsi" w:hAnsiTheme="minorHAnsi" w:cstheme="minorHAnsi"/>
        </w:rPr>
      </w:pPr>
      <w:r w:rsidRPr="00BF69D7">
        <w:rPr>
          <w:rFonts w:asciiTheme="minorHAnsi" w:hAnsiTheme="minorHAnsi" w:cstheme="minorHAnsi"/>
        </w:rPr>
        <w:t>Demandez aux participants de trouver le Document 1 dans leur documentation pour les participants et de revoir les objectifs. Résumez et renforcez qu'il s'agit d'une formation et que tous devraient être prêts à travailler sur cette activité importante. Revoyez l'agenda.</w:t>
      </w:r>
    </w:p>
    <w:p w14:paraId="6AF91E16" w14:textId="5A996D59" w:rsidR="002E6797" w:rsidRDefault="002E6797" w:rsidP="001B6F9C">
      <w:pPr>
        <w:rPr>
          <w:rFonts w:asciiTheme="minorHAnsi" w:hAnsiTheme="minorHAnsi" w:cstheme="minorHAnsi"/>
        </w:rPr>
      </w:pPr>
    </w:p>
    <w:p w14:paraId="67851584" w14:textId="77757A27" w:rsidR="001B6F9C" w:rsidRPr="004F5F42" w:rsidRDefault="001B6F9C" w:rsidP="001B6F9C">
      <w:pPr>
        <w:tabs>
          <w:tab w:val="left" w:pos="720"/>
        </w:tabs>
        <w:rPr>
          <w:rFonts w:asciiTheme="minorHAnsi" w:hAnsiTheme="minorHAnsi" w:cs="Arial"/>
          <w:szCs w:val="22"/>
        </w:rPr>
      </w:pPr>
      <w:r>
        <w:rPr>
          <w:rFonts w:asciiTheme="minorHAnsi" w:hAnsiTheme="minorHAnsi"/>
          <w:b/>
          <w:bCs/>
          <w:szCs w:val="22"/>
          <w:bdr w:val="single" w:sz="4" w:space="0" w:color="auto"/>
        </w:rPr>
        <w:t>Diapositive 6-9</w:t>
      </w:r>
      <w:r>
        <w:rPr>
          <w:rFonts w:asciiTheme="minorHAnsi" w:hAnsiTheme="minorHAnsi"/>
          <w:szCs w:val="22"/>
        </w:rPr>
        <w:t xml:space="preserve"> </w:t>
      </w:r>
    </w:p>
    <w:p w14:paraId="65898375" w14:textId="5286E56D" w:rsidR="001B6F9C" w:rsidRPr="001B6F9C" w:rsidRDefault="001B6F9C" w:rsidP="00BF69D7">
      <w:pPr>
        <w:rPr>
          <w:rFonts w:asciiTheme="minorHAnsi" w:hAnsiTheme="minorHAnsi" w:cstheme="minorHAnsi"/>
        </w:rPr>
      </w:pPr>
      <w:r w:rsidRPr="00AD701D">
        <w:rPr>
          <w:rFonts w:asciiTheme="minorHAnsi" w:hAnsiTheme="minorHAnsi" w:cstheme="minorHAnsi"/>
        </w:rPr>
        <w:t>Examiner le matériel de soutien du modèle de maturité.</w:t>
      </w:r>
    </w:p>
    <w:p w14:paraId="7A24CC49" w14:textId="77777777" w:rsidR="00007DAD" w:rsidRPr="004F5F42" w:rsidRDefault="00007DAD">
      <w:pPr>
        <w:tabs>
          <w:tab w:val="left" w:pos="720"/>
        </w:tabs>
        <w:rPr>
          <w:rFonts w:asciiTheme="minorHAnsi" w:hAnsiTheme="minorHAnsi" w:cs="Arial"/>
          <w:szCs w:val="22"/>
        </w:rPr>
      </w:pPr>
    </w:p>
    <w:p w14:paraId="55BEC57F" w14:textId="059F1328" w:rsidR="00C723A1" w:rsidRPr="009077A7" w:rsidRDefault="00007DAD" w:rsidP="009077A7">
      <w:pPr>
        <w:pBdr>
          <w:top w:val="single" w:sz="4" w:space="1" w:color="auto"/>
          <w:left w:val="single" w:sz="4" w:space="4" w:color="auto"/>
          <w:bottom w:val="single" w:sz="4" w:space="1" w:color="auto"/>
          <w:right w:val="single" w:sz="4" w:space="4" w:color="auto"/>
        </w:pBdr>
        <w:tabs>
          <w:tab w:val="left" w:pos="720"/>
        </w:tabs>
        <w:jc w:val="center"/>
        <w:rPr>
          <w:rFonts w:asciiTheme="minorHAnsi" w:hAnsiTheme="minorHAnsi" w:cs="Arial"/>
          <w:b/>
          <w:bCs/>
          <w:szCs w:val="22"/>
        </w:rPr>
      </w:pPr>
      <w:r>
        <w:rPr>
          <w:rFonts w:asciiTheme="minorHAnsi" w:hAnsiTheme="minorHAnsi"/>
          <w:b/>
          <w:bCs/>
          <w:szCs w:val="22"/>
        </w:rPr>
        <w:t>Présentez l</w:t>
      </w:r>
      <w:r w:rsidR="0043525F">
        <w:rPr>
          <w:rFonts w:asciiTheme="minorHAnsi" w:hAnsiTheme="minorHAnsi"/>
          <w:b/>
          <w:bCs/>
          <w:szCs w:val="22"/>
        </w:rPr>
        <w:t xml:space="preserve">e PowerPoint sur l’aperçu </w:t>
      </w:r>
      <w:r>
        <w:rPr>
          <w:rFonts w:asciiTheme="minorHAnsi" w:hAnsiTheme="minorHAnsi"/>
          <w:b/>
          <w:bCs/>
          <w:szCs w:val="22"/>
        </w:rPr>
        <w:t xml:space="preserve"> de l’ASCM si les participants ne connaissent pas l’ASCM, puis revenez à la présentation du </w:t>
      </w:r>
      <w:r w:rsidR="00A919C0">
        <w:rPr>
          <w:rFonts w:asciiTheme="minorHAnsi" w:hAnsiTheme="minorHAnsi"/>
          <w:b/>
          <w:bCs/>
          <w:szCs w:val="22"/>
        </w:rPr>
        <w:t>M</w:t>
      </w:r>
      <w:r>
        <w:rPr>
          <w:rFonts w:asciiTheme="minorHAnsi" w:hAnsiTheme="minorHAnsi"/>
          <w:b/>
          <w:bCs/>
          <w:szCs w:val="22"/>
        </w:rPr>
        <w:t>odèle de maturité.</w:t>
      </w:r>
    </w:p>
    <w:p w14:paraId="72041618" w14:textId="093088E7" w:rsidR="002E6797" w:rsidRDefault="002E6797" w:rsidP="009077A7">
      <w:pPr>
        <w:tabs>
          <w:tab w:val="left" w:pos="720"/>
        </w:tabs>
        <w:rPr>
          <w:rFonts w:asciiTheme="minorHAnsi" w:hAnsiTheme="minorHAnsi" w:cs="Arial"/>
          <w:szCs w:val="22"/>
        </w:rPr>
      </w:pPr>
    </w:p>
    <w:p w14:paraId="07A0E92A" w14:textId="12F4BF8C" w:rsidR="001B6F9C" w:rsidRPr="004F5F42" w:rsidRDefault="001B6F9C" w:rsidP="001B6F9C">
      <w:pPr>
        <w:tabs>
          <w:tab w:val="left" w:pos="720"/>
        </w:tabs>
        <w:rPr>
          <w:rFonts w:asciiTheme="minorHAnsi" w:hAnsiTheme="minorHAnsi" w:cs="Arial"/>
          <w:szCs w:val="22"/>
        </w:rPr>
      </w:pPr>
      <w:r>
        <w:rPr>
          <w:rFonts w:asciiTheme="minorHAnsi" w:hAnsiTheme="minorHAnsi"/>
          <w:b/>
          <w:bCs/>
          <w:szCs w:val="22"/>
          <w:bdr w:val="single" w:sz="4" w:space="0" w:color="auto"/>
        </w:rPr>
        <w:t>Diapositive</w:t>
      </w:r>
      <w:r w:rsidRPr="009077A7">
        <w:rPr>
          <w:rFonts w:asciiTheme="minorHAnsi" w:hAnsiTheme="minorHAnsi" w:cs="Arial"/>
          <w:b/>
          <w:bCs/>
          <w:szCs w:val="22"/>
          <w:bdr w:val="single" w:sz="4" w:space="0" w:color="auto"/>
        </w:rPr>
        <w:t xml:space="preserve"> </w:t>
      </w:r>
      <w:r>
        <w:rPr>
          <w:rFonts w:asciiTheme="minorHAnsi" w:hAnsiTheme="minorHAnsi" w:cs="Arial"/>
          <w:b/>
          <w:bCs/>
          <w:szCs w:val="22"/>
          <w:bdr w:val="single" w:sz="4" w:space="0" w:color="auto"/>
        </w:rPr>
        <w:t>10-11</w:t>
      </w:r>
    </w:p>
    <w:p w14:paraId="2600CC0E" w14:textId="77777777" w:rsidR="001B6F9C" w:rsidRPr="004F5F42" w:rsidRDefault="001B6F9C" w:rsidP="009077A7">
      <w:pPr>
        <w:tabs>
          <w:tab w:val="left" w:pos="720"/>
        </w:tabs>
        <w:rPr>
          <w:rFonts w:asciiTheme="minorHAnsi" w:hAnsiTheme="minorHAnsi" w:cs="Arial"/>
          <w:szCs w:val="22"/>
        </w:rPr>
      </w:pPr>
    </w:p>
    <w:p w14:paraId="2D2E1AB9" w14:textId="69F8F82F" w:rsidR="004E0AED" w:rsidRPr="009077A7" w:rsidRDefault="004E0AED"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Fin de la séance — 2 minutes</w:t>
      </w:r>
    </w:p>
    <w:p w14:paraId="05F5E547" w14:textId="77777777" w:rsidR="005664AF" w:rsidRDefault="005664AF">
      <w:pPr>
        <w:tabs>
          <w:tab w:val="left" w:pos="720"/>
        </w:tabs>
        <w:rPr>
          <w:rFonts w:asciiTheme="minorHAnsi" w:hAnsiTheme="minorHAnsi" w:cs="Arial"/>
          <w:szCs w:val="22"/>
        </w:rPr>
      </w:pPr>
    </w:p>
    <w:p w14:paraId="21D08A56" w14:textId="405BA5F3" w:rsidR="002E6797" w:rsidRPr="004F5F42" w:rsidRDefault="0043525F" w:rsidP="009077A7">
      <w:pPr>
        <w:tabs>
          <w:tab w:val="left" w:pos="720"/>
        </w:tabs>
        <w:rPr>
          <w:rFonts w:asciiTheme="minorHAnsi" w:hAnsiTheme="minorHAnsi" w:cs="Arial"/>
          <w:szCs w:val="22"/>
        </w:rPr>
      </w:pPr>
      <w:r>
        <w:rPr>
          <w:rFonts w:asciiTheme="minorHAnsi" w:hAnsiTheme="minorHAnsi"/>
          <w:szCs w:val="22"/>
        </w:rPr>
        <w:t>Collectez et r</w:t>
      </w:r>
      <w:r w:rsidR="002E6797">
        <w:rPr>
          <w:rFonts w:asciiTheme="minorHAnsi" w:hAnsiTheme="minorHAnsi"/>
          <w:szCs w:val="22"/>
        </w:rPr>
        <w:t xml:space="preserve">épondez à toutes les questions </w:t>
      </w:r>
      <w:r>
        <w:rPr>
          <w:rFonts w:asciiTheme="minorHAnsi" w:hAnsiTheme="minorHAnsi"/>
          <w:szCs w:val="22"/>
        </w:rPr>
        <w:t>avant de passer</w:t>
      </w:r>
      <w:r w:rsidR="002E6797">
        <w:rPr>
          <w:rFonts w:asciiTheme="minorHAnsi" w:hAnsiTheme="minorHAnsi"/>
          <w:szCs w:val="22"/>
        </w:rPr>
        <w:t xml:space="preserve"> à la prochaine séance.</w:t>
      </w:r>
    </w:p>
    <w:p w14:paraId="51B1C9B3" w14:textId="58EEF6C4" w:rsidR="00FE2C45" w:rsidRPr="004F5F42" w:rsidRDefault="00FE2C45">
      <w:pPr>
        <w:rPr>
          <w:rFonts w:asciiTheme="minorHAnsi" w:hAnsiTheme="minorHAnsi" w:cs="Arial"/>
        </w:rPr>
      </w:pPr>
      <w:r>
        <w:br w:type="page"/>
      </w:r>
    </w:p>
    <w:p w14:paraId="38E0FF2E" w14:textId="4BBD3595" w:rsidR="00E54EB6" w:rsidRPr="009077A7" w:rsidRDefault="00AC2E3F" w:rsidP="009077A7">
      <w:pPr>
        <w:rPr>
          <w:rFonts w:asciiTheme="minorHAnsi" w:hAnsiTheme="minorHAnsi" w:cs="Arial"/>
          <w:sz w:val="36"/>
          <w:szCs w:val="36"/>
        </w:rPr>
      </w:pPr>
      <w:bookmarkStart w:id="22" w:name="_Hlk32246671"/>
      <w:r>
        <w:rPr>
          <w:rFonts w:asciiTheme="minorHAnsi" w:hAnsiTheme="minorHAnsi"/>
          <w:b/>
          <w:sz w:val="36"/>
          <w:szCs w:val="36"/>
        </w:rPr>
        <w:lastRenderedPageBreak/>
        <w:t xml:space="preserve">3. Aperçu du </w:t>
      </w:r>
      <w:r w:rsidR="00A919C0">
        <w:rPr>
          <w:rFonts w:asciiTheme="minorHAnsi" w:hAnsiTheme="minorHAnsi"/>
          <w:b/>
          <w:sz w:val="36"/>
          <w:szCs w:val="36"/>
        </w:rPr>
        <w:t>M</w:t>
      </w:r>
      <w:r>
        <w:rPr>
          <w:rFonts w:asciiTheme="minorHAnsi" w:hAnsiTheme="minorHAnsi"/>
          <w:b/>
          <w:sz w:val="36"/>
          <w:szCs w:val="36"/>
        </w:rPr>
        <w:t>odèle de maturité de la chaîne d’approvisionnement dans le domaine de la santé</w:t>
      </w:r>
    </w:p>
    <w:bookmarkEnd w:id="22"/>
    <w:p w14:paraId="6D66570F" w14:textId="3C35D0A1" w:rsidR="00E54EB6" w:rsidRDefault="00E54EB6" w:rsidP="005445BC">
      <w:pPr>
        <w:tabs>
          <w:tab w:val="center" w:pos="4680"/>
        </w:tabs>
        <w:rPr>
          <w:rFonts w:asciiTheme="minorHAnsi" w:hAnsiTheme="minorHAnsi" w:cs="Arial"/>
          <w:b/>
          <w:szCs w:val="22"/>
        </w:rPr>
      </w:pPr>
    </w:p>
    <w:p w14:paraId="779171F9" w14:textId="23F1D61C" w:rsidR="004F5F42" w:rsidRDefault="004F5F42" w:rsidP="005445BC">
      <w:pPr>
        <w:tabs>
          <w:tab w:val="center" w:pos="4680"/>
        </w:tabs>
        <w:rPr>
          <w:rFonts w:asciiTheme="minorHAnsi" w:hAnsiTheme="minorHAnsi" w:cs="Arial"/>
          <w:b/>
          <w:szCs w:val="22"/>
        </w:rPr>
      </w:pPr>
      <w:r>
        <w:rPr>
          <w:rFonts w:asciiTheme="minorHAnsi" w:hAnsiTheme="minorHAnsi"/>
          <w:b/>
          <w:szCs w:val="22"/>
        </w:rPr>
        <w:t>But :</w:t>
      </w:r>
    </w:p>
    <w:p w14:paraId="0FAFAA18" w14:textId="0F9A620E" w:rsidR="004F5F42" w:rsidRPr="009077A7" w:rsidRDefault="004F5F42" w:rsidP="005445BC">
      <w:pPr>
        <w:tabs>
          <w:tab w:val="center" w:pos="4680"/>
        </w:tabs>
        <w:rPr>
          <w:rFonts w:asciiTheme="minorHAnsi" w:hAnsiTheme="minorHAnsi" w:cs="Arial"/>
          <w:bCs/>
          <w:szCs w:val="22"/>
        </w:rPr>
      </w:pPr>
      <w:r>
        <w:rPr>
          <w:rFonts w:asciiTheme="minorHAnsi" w:hAnsiTheme="minorHAnsi"/>
          <w:bCs/>
          <w:szCs w:val="22"/>
        </w:rPr>
        <w:t xml:space="preserve">Amenez les participants à se familiariser </w:t>
      </w:r>
      <w:r w:rsidR="0043525F">
        <w:rPr>
          <w:rFonts w:asciiTheme="minorHAnsi" w:hAnsiTheme="minorHAnsi"/>
          <w:bCs/>
          <w:szCs w:val="22"/>
        </w:rPr>
        <w:t xml:space="preserve">avec </w:t>
      </w:r>
      <w:r>
        <w:rPr>
          <w:rFonts w:asciiTheme="minorHAnsi" w:hAnsiTheme="minorHAnsi"/>
          <w:bCs/>
          <w:szCs w:val="22"/>
        </w:rPr>
        <w:t xml:space="preserve">le </w:t>
      </w:r>
      <w:r w:rsidR="00A919C0">
        <w:rPr>
          <w:rFonts w:asciiTheme="minorHAnsi" w:hAnsiTheme="minorHAnsi"/>
          <w:bCs/>
          <w:szCs w:val="22"/>
        </w:rPr>
        <w:t>M</w:t>
      </w:r>
      <w:r>
        <w:rPr>
          <w:rFonts w:asciiTheme="minorHAnsi" w:hAnsiTheme="minorHAnsi"/>
          <w:bCs/>
          <w:szCs w:val="22"/>
        </w:rPr>
        <w:t>odèle de maturité de la chaîne d’approvisionnement en santé mondiale (GHSC MM).</w:t>
      </w:r>
    </w:p>
    <w:p w14:paraId="220117DC" w14:textId="77777777" w:rsidR="004F5F42" w:rsidRPr="004F5F42" w:rsidRDefault="004F5F42" w:rsidP="009077A7">
      <w:pPr>
        <w:tabs>
          <w:tab w:val="center" w:pos="4680"/>
        </w:tabs>
        <w:rPr>
          <w:rFonts w:asciiTheme="minorHAnsi" w:hAnsiTheme="minorHAnsi" w:cs="Arial"/>
          <w:b/>
          <w:szCs w:val="22"/>
        </w:rPr>
      </w:pPr>
    </w:p>
    <w:p w14:paraId="2AAA4FF2" w14:textId="1AEF679B" w:rsidR="00E54EB6" w:rsidRPr="004F5F42" w:rsidRDefault="00E54EB6" w:rsidP="009077A7">
      <w:pPr>
        <w:tabs>
          <w:tab w:val="center" w:pos="4680"/>
        </w:tabs>
        <w:rPr>
          <w:rFonts w:asciiTheme="minorHAnsi" w:hAnsiTheme="minorHAnsi" w:cs="Arial"/>
          <w:b/>
          <w:szCs w:val="22"/>
        </w:rPr>
      </w:pPr>
      <w:r>
        <w:rPr>
          <w:rFonts w:asciiTheme="minorHAnsi" w:hAnsiTheme="minorHAnsi"/>
          <w:b/>
          <w:szCs w:val="22"/>
        </w:rPr>
        <w:t>Objectifs de la séance :</w:t>
      </w:r>
    </w:p>
    <w:p w14:paraId="43E0ABB4" w14:textId="6D8F3CB0" w:rsidR="00E54EB6" w:rsidRPr="004F5F42" w:rsidRDefault="00E54EB6" w:rsidP="009077A7">
      <w:pPr>
        <w:rPr>
          <w:rFonts w:asciiTheme="minorHAnsi" w:hAnsiTheme="minorHAnsi" w:cs="Arial"/>
          <w:szCs w:val="22"/>
        </w:rPr>
      </w:pPr>
      <w:r>
        <w:rPr>
          <w:rFonts w:asciiTheme="minorHAnsi" w:hAnsiTheme="minorHAnsi"/>
          <w:szCs w:val="22"/>
        </w:rPr>
        <w:t>Au cours de la séance, les participants apprendront :</w:t>
      </w:r>
    </w:p>
    <w:p w14:paraId="0B55DD6C" w14:textId="13E947BE" w:rsidR="00E54EB6" w:rsidRPr="004F5F42" w:rsidRDefault="000047AC" w:rsidP="009077A7">
      <w:pPr>
        <w:pStyle w:val="ListParagraph"/>
        <w:numPr>
          <w:ilvl w:val="0"/>
          <w:numId w:val="95"/>
        </w:numPr>
        <w:spacing w:after="0" w:line="240" w:lineRule="auto"/>
        <w:rPr>
          <w:rFonts w:asciiTheme="minorHAnsi" w:hAnsiTheme="minorHAnsi"/>
          <w:noProof/>
        </w:rPr>
      </w:pPr>
      <w:r>
        <w:rPr>
          <w:rFonts w:asciiTheme="minorHAnsi" w:hAnsiTheme="minorHAnsi"/>
        </w:rPr>
        <w:t>La raison d’être du GHSC MM.</w:t>
      </w:r>
    </w:p>
    <w:p w14:paraId="781C31C7" w14:textId="6697346B" w:rsidR="00E54EB6" w:rsidRPr="004F5F42" w:rsidRDefault="000047AC" w:rsidP="009077A7">
      <w:pPr>
        <w:pStyle w:val="ListParagraph"/>
        <w:numPr>
          <w:ilvl w:val="0"/>
          <w:numId w:val="95"/>
        </w:numPr>
        <w:spacing w:after="0" w:line="240" w:lineRule="auto"/>
        <w:rPr>
          <w:rFonts w:asciiTheme="minorHAnsi" w:hAnsiTheme="minorHAnsi"/>
          <w:noProof/>
        </w:rPr>
      </w:pPr>
      <w:r>
        <w:rPr>
          <w:rFonts w:asciiTheme="minorHAnsi" w:hAnsiTheme="minorHAnsi"/>
        </w:rPr>
        <w:t>Comment le GHSC MM augmente les performances de la chaîne d’approvisionnement</w:t>
      </w:r>
    </w:p>
    <w:p w14:paraId="6CAE8C50" w14:textId="3B1125FA" w:rsidR="00E54EB6" w:rsidRPr="004F5F42" w:rsidRDefault="00EC0172" w:rsidP="009077A7">
      <w:pPr>
        <w:pStyle w:val="ListParagraph"/>
        <w:numPr>
          <w:ilvl w:val="0"/>
          <w:numId w:val="95"/>
        </w:numPr>
        <w:spacing w:after="0" w:line="240" w:lineRule="auto"/>
        <w:rPr>
          <w:rFonts w:asciiTheme="minorHAnsi" w:hAnsiTheme="minorHAnsi"/>
          <w:noProof/>
        </w:rPr>
      </w:pPr>
      <w:r>
        <w:rPr>
          <w:rFonts w:asciiTheme="minorHAnsi" w:hAnsiTheme="minorHAnsi"/>
        </w:rPr>
        <w:t>Niveaux de maturité de la chaîne d’approvisionnement</w:t>
      </w:r>
    </w:p>
    <w:p w14:paraId="3C5CAABC" w14:textId="08393693" w:rsidR="00E54EB6" w:rsidRPr="004F5F42" w:rsidRDefault="00E54EB6" w:rsidP="009077A7">
      <w:pPr>
        <w:rPr>
          <w:rFonts w:asciiTheme="minorHAnsi" w:hAnsiTheme="minorHAnsi" w:cs="Arial"/>
        </w:rPr>
      </w:pPr>
    </w:p>
    <w:p w14:paraId="1D27FA2D" w14:textId="39C0FF19" w:rsidR="00E54EB6" w:rsidRPr="004F5F42" w:rsidRDefault="00E54EB6" w:rsidP="009077A7">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20 minutes </w:t>
      </w:r>
    </w:p>
    <w:p w14:paraId="21B54566" w14:textId="77777777" w:rsidR="00E54EB6" w:rsidRPr="004F5F42" w:rsidRDefault="00E54EB6" w:rsidP="009077A7">
      <w:pPr>
        <w:tabs>
          <w:tab w:val="center" w:pos="4680"/>
        </w:tabs>
        <w:rPr>
          <w:rFonts w:asciiTheme="minorHAnsi" w:hAnsiTheme="minorHAnsi" w:cs="Arial"/>
          <w:b/>
          <w:szCs w:val="22"/>
        </w:rPr>
      </w:pPr>
    </w:p>
    <w:p w14:paraId="4234249C" w14:textId="4B04E8A4" w:rsidR="00E54EB6" w:rsidRPr="004F5F42" w:rsidRDefault="00E54EB6" w:rsidP="009077A7">
      <w:pPr>
        <w:tabs>
          <w:tab w:val="center" w:pos="4680"/>
        </w:tabs>
        <w:rPr>
          <w:rFonts w:asciiTheme="minorHAnsi" w:hAnsiTheme="minorHAnsi" w:cs="Arial"/>
          <w:b/>
          <w:szCs w:val="22"/>
        </w:rPr>
      </w:pPr>
      <w:r>
        <w:rPr>
          <w:rFonts w:asciiTheme="minorHAnsi" w:hAnsiTheme="minorHAnsi"/>
          <w:b/>
          <w:szCs w:val="22"/>
        </w:rPr>
        <w:t xml:space="preserve">Matériels : </w:t>
      </w:r>
      <w:r w:rsidR="001B6F9C">
        <w:rPr>
          <w:rFonts w:asciiTheme="minorHAnsi" w:hAnsiTheme="minorHAnsi"/>
          <w:szCs w:val="22"/>
        </w:rPr>
        <w:t>D</w:t>
      </w:r>
      <w:r>
        <w:rPr>
          <w:rFonts w:asciiTheme="minorHAnsi" w:hAnsiTheme="minorHAnsi"/>
          <w:szCs w:val="22"/>
        </w:rPr>
        <w:t>iapositives PowerPoint</w:t>
      </w:r>
    </w:p>
    <w:p w14:paraId="656D443E" w14:textId="77777777" w:rsidR="00E54EB6" w:rsidRPr="004F5F42" w:rsidRDefault="00E54EB6" w:rsidP="009077A7">
      <w:pPr>
        <w:rPr>
          <w:rFonts w:asciiTheme="minorHAnsi" w:hAnsiTheme="minorHAnsi" w:cs="Arial"/>
          <w:b/>
          <w:szCs w:val="22"/>
        </w:rPr>
      </w:pPr>
    </w:p>
    <w:p w14:paraId="4AAC3DB5" w14:textId="2475B680" w:rsidR="00E54EB6" w:rsidRPr="004F5F42" w:rsidRDefault="00E54EB6" w:rsidP="009077A7">
      <w:pPr>
        <w:rPr>
          <w:rFonts w:asciiTheme="minorHAnsi" w:hAnsiTheme="minorHAnsi" w:cs="Arial"/>
          <w:szCs w:val="22"/>
        </w:rPr>
      </w:pPr>
      <w:bookmarkStart w:id="23" w:name="_Hlk32246685"/>
      <w:r>
        <w:rPr>
          <w:rFonts w:asciiTheme="minorHAnsi" w:hAnsiTheme="minorHAnsi"/>
          <w:b/>
          <w:szCs w:val="22"/>
        </w:rPr>
        <w:t>Polycopies :</w:t>
      </w:r>
      <w:r>
        <w:rPr>
          <w:rFonts w:asciiTheme="minorHAnsi" w:hAnsiTheme="minorHAnsi"/>
          <w:szCs w:val="22"/>
        </w:rPr>
        <w:t xml:space="preserve"> GHSC MM v8.0</w:t>
      </w:r>
      <w:bookmarkEnd w:id="23"/>
      <w:r w:rsidR="00952EDF">
        <w:rPr>
          <w:rFonts w:asciiTheme="minorHAnsi" w:hAnsiTheme="minorHAnsi"/>
          <w:szCs w:val="22"/>
        </w:rPr>
        <w:t xml:space="preserve"> évaluation et glossaire </w:t>
      </w:r>
    </w:p>
    <w:p w14:paraId="4CC83061" w14:textId="77777777" w:rsidR="00E54EB6" w:rsidRPr="004F5F42" w:rsidRDefault="00E54EB6" w:rsidP="009077A7">
      <w:pPr>
        <w:tabs>
          <w:tab w:val="center" w:pos="4680"/>
        </w:tabs>
        <w:rPr>
          <w:rFonts w:asciiTheme="minorHAnsi" w:hAnsiTheme="minorHAnsi" w:cs="Arial"/>
          <w:b/>
          <w:szCs w:val="22"/>
        </w:rPr>
      </w:pPr>
    </w:p>
    <w:p w14:paraId="5F400AA0" w14:textId="77777777" w:rsidR="00F97E80" w:rsidRDefault="00E54EB6">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36F4DB18" w14:textId="7FDF4797" w:rsidR="00E54EB6" w:rsidRDefault="00E54EB6" w:rsidP="009077A7">
      <w:pPr>
        <w:pStyle w:val="ListParagraph"/>
        <w:numPr>
          <w:ilvl w:val="0"/>
          <w:numId w:val="130"/>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33CA5D5F" w14:textId="14DC9B40" w:rsidR="00F97E80" w:rsidRPr="00A55FFA" w:rsidRDefault="00F97E80" w:rsidP="009077A7">
      <w:pPr>
        <w:pStyle w:val="ListParagraph"/>
        <w:numPr>
          <w:ilvl w:val="0"/>
          <w:numId w:val="130"/>
        </w:numPr>
        <w:tabs>
          <w:tab w:val="center" w:pos="4680"/>
        </w:tabs>
        <w:spacing w:after="0" w:line="240" w:lineRule="auto"/>
        <w:rPr>
          <w:rFonts w:asciiTheme="minorHAnsi" w:hAnsiTheme="minorHAnsi" w:cs="Arial"/>
        </w:rPr>
      </w:pPr>
      <w:r>
        <w:rPr>
          <w:rFonts w:asciiTheme="minorHAnsi" w:hAnsiTheme="minorHAnsi"/>
        </w:rPr>
        <w:t>Comprendre tous les termes de l’évaluation et du glossaire</w:t>
      </w:r>
    </w:p>
    <w:p w14:paraId="1900794F" w14:textId="77777777" w:rsidR="00F97E80" w:rsidRPr="004F5F42" w:rsidRDefault="00F97E80" w:rsidP="009077A7">
      <w:pPr>
        <w:tabs>
          <w:tab w:val="center" w:pos="4680"/>
        </w:tabs>
        <w:adjustRightInd w:val="0"/>
        <w:snapToGrid w:val="0"/>
        <w:rPr>
          <w:rFonts w:asciiTheme="minorHAnsi" w:hAnsiTheme="minorHAnsi" w:cs="Arial"/>
          <w:szCs w:val="22"/>
        </w:rPr>
      </w:pPr>
    </w:p>
    <w:p w14:paraId="0051F579" w14:textId="77777777" w:rsidR="00E54EB6" w:rsidRPr="004F5F42" w:rsidRDefault="00E54EB6" w:rsidP="009077A7">
      <w:pPr>
        <w:adjustRightInd w:val="0"/>
        <w:snapToGrid w:val="0"/>
        <w:rPr>
          <w:rFonts w:asciiTheme="minorHAnsi" w:hAnsiTheme="minorHAnsi" w:cs="Arial"/>
          <w:b/>
          <w:szCs w:val="22"/>
        </w:rPr>
      </w:pPr>
      <w:r>
        <w:rPr>
          <w:rFonts w:asciiTheme="minorHAnsi" w:hAnsiTheme="minorHAnsi"/>
          <w:b/>
          <w:szCs w:val="22"/>
        </w:rPr>
        <w:t>Résumé des activités :</w:t>
      </w:r>
    </w:p>
    <w:p w14:paraId="6342C499" w14:textId="77777777" w:rsidR="00E54EB6" w:rsidRPr="004F5F42" w:rsidRDefault="00E54EB6">
      <w:pPr>
        <w:jc w:val="both"/>
        <w:rPr>
          <w:rFonts w:asciiTheme="minorHAnsi" w:hAnsiTheme="minorHAnsi" w:cs="Arial"/>
          <w:b/>
          <w:szCs w:val="22"/>
        </w:rPr>
      </w:pPr>
    </w:p>
    <w:tbl>
      <w:tblPr>
        <w:tblW w:w="9360" w:type="dxa"/>
        <w:tblInd w:w="120" w:type="dxa"/>
        <w:tblLayout w:type="fixed"/>
        <w:tblLook w:val="0000" w:firstRow="0" w:lastRow="0" w:firstColumn="0" w:lastColumn="0" w:noHBand="0" w:noVBand="0"/>
      </w:tblPr>
      <w:tblGrid>
        <w:gridCol w:w="4680"/>
        <w:gridCol w:w="3600"/>
        <w:gridCol w:w="1080"/>
      </w:tblGrid>
      <w:tr w:rsidR="00E54EB6" w:rsidRPr="004F5F42" w14:paraId="06D33982" w14:textId="77777777" w:rsidTr="000047AC">
        <w:tc>
          <w:tcPr>
            <w:tcW w:w="4680" w:type="dxa"/>
            <w:tcBorders>
              <w:top w:val="single" w:sz="7" w:space="0" w:color="000000"/>
              <w:left w:val="single" w:sz="7" w:space="0" w:color="000000"/>
              <w:bottom w:val="single" w:sz="7" w:space="0" w:color="000000"/>
              <w:right w:val="single" w:sz="7" w:space="0" w:color="000000"/>
            </w:tcBorders>
            <w:shd w:val="clear" w:color="auto" w:fill="E6E6E6"/>
          </w:tcPr>
          <w:p w14:paraId="137D10C8" w14:textId="77777777" w:rsidR="00E54EB6" w:rsidRPr="004F5F42" w:rsidRDefault="00E54EB6"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3FF9796F" w14:textId="77777777" w:rsidR="00E54EB6" w:rsidRPr="004F5F42" w:rsidRDefault="00E54EB6"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60B47AAD" w14:textId="77777777" w:rsidR="00E54EB6" w:rsidRPr="004F5F42" w:rsidRDefault="00E54EB6" w:rsidP="009077A7">
            <w:pPr>
              <w:jc w:val="center"/>
              <w:rPr>
                <w:rFonts w:asciiTheme="minorHAnsi" w:hAnsiTheme="minorHAnsi" w:cs="Arial"/>
                <w:b/>
                <w:szCs w:val="22"/>
              </w:rPr>
            </w:pPr>
            <w:r>
              <w:rPr>
                <w:rFonts w:asciiTheme="minorHAnsi" w:hAnsiTheme="minorHAnsi"/>
                <w:b/>
                <w:szCs w:val="22"/>
              </w:rPr>
              <w:t>Heure</w:t>
            </w:r>
          </w:p>
        </w:tc>
      </w:tr>
      <w:tr w:rsidR="00E54EB6" w:rsidRPr="004F5F42" w14:paraId="66CDA1E0"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051F0F6" w14:textId="77777777"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12960B2D" w14:textId="3B53934F"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1376FED" w14:textId="77777777" w:rsidR="00E54EB6" w:rsidRPr="004F5F42" w:rsidRDefault="00E54EB6" w:rsidP="009077A7">
            <w:pPr>
              <w:jc w:val="center"/>
              <w:rPr>
                <w:rFonts w:asciiTheme="minorHAnsi" w:hAnsiTheme="minorHAnsi" w:cs="Arial"/>
                <w:szCs w:val="22"/>
              </w:rPr>
            </w:pPr>
            <w:r>
              <w:rPr>
                <w:rFonts w:asciiTheme="minorHAnsi" w:hAnsiTheme="minorHAnsi"/>
                <w:szCs w:val="22"/>
              </w:rPr>
              <w:t>2</w:t>
            </w:r>
          </w:p>
        </w:tc>
      </w:tr>
      <w:tr w:rsidR="00E54EB6" w:rsidRPr="004F5F42" w14:paraId="32293978"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9C7F2DA" w14:textId="1263A7B2"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 xml:space="preserve">Aperçu du </w:t>
            </w:r>
            <w:r w:rsidR="00A919C0">
              <w:rPr>
                <w:rFonts w:asciiTheme="minorHAnsi" w:hAnsiTheme="minorHAnsi"/>
                <w:szCs w:val="22"/>
              </w:rPr>
              <w:t>M</w:t>
            </w:r>
            <w:r>
              <w:rPr>
                <w:rFonts w:asciiTheme="minorHAnsi" w:hAnsiTheme="minorHAnsi"/>
                <w:szCs w:val="22"/>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06BC854B" w14:textId="1047070F"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09523789" w14:textId="6AF007B5" w:rsidR="00E54EB6" w:rsidRPr="004F5F42" w:rsidRDefault="004A6D3E" w:rsidP="009077A7">
            <w:pPr>
              <w:jc w:val="center"/>
              <w:rPr>
                <w:rFonts w:asciiTheme="minorHAnsi" w:hAnsiTheme="minorHAnsi" w:cs="Arial"/>
                <w:szCs w:val="22"/>
              </w:rPr>
            </w:pPr>
            <w:r>
              <w:rPr>
                <w:rFonts w:asciiTheme="minorHAnsi" w:hAnsiTheme="minorHAnsi"/>
                <w:szCs w:val="22"/>
              </w:rPr>
              <w:t>15</w:t>
            </w:r>
          </w:p>
        </w:tc>
      </w:tr>
      <w:tr w:rsidR="00E54EB6" w:rsidRPr="004F5F42" w14:paraId="15311E00"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28E7AFF" w14:textId="77777777"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5F1170A3" w14:textId="0FE67742"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B1AFB8D" w14:textId="77777777" w:rsidR="00E54EB6" w:rsidRPr="004F5F42" w:rsidRDefault="00E54EB6" w:rsidP="009077A7">
            <w:pPr>
              <w:ind w:left="-30"/>
              <w:jc w:val="center"/>
              <w:rPr>
                <w:rFonts w:asciiTheme="minorHAnsi" w:hAnsiTheme="minorHAnsi" w:cs="Arial"/>
                <w:szCs w:val="22"/>
              </w:rPr>
            </w:pPr>
            <w:r>
              <w:rPr>
                <w:rFonts w:asciiTheme="minorHAnsi" w:hAnsiTheme="minorHAnsi"/>
                <w:szCs w:val="22"/>
              </w:rPr>
              <w:t>3</w:t>
            </w:r>
          </w:p>
        </w:tc>
      </w:tr>
      <w:tr w:rsidR="00E54EB6" w:rsidRPr="004F5F42" w14:paraId="01311D45" w14:textId="77777777" w:rsidTr="000047AC">
        <w:tc>
          <w:tcPr>
            <w:tcW w:w="8280"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858AE4F" w14:textId="77777777" w:rsidR="00E54EB6" w:rsidRPr="004F5F42" w:rsidRDefault="00E54EB6" w:rsidP="009077A7">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D23CB0B" w14:textId="15648E1D" w:rsidR="00E54EB6" w:rsidRPr="004F5F42" w:rsidRDefault="00F97E80" w:rsidP="009077A7">
            <w:pPr>
              <w:ind w:left="-30"/>
              <w:jc w:val="center"/>
              <w:rPr>
                <w:rFonts w:asciiTheme="minorHAnsi" w:hAnsiTheme="minorHAnsi" w:cs="Arial"/>
                <w:b/>
                <w:szCs w:val="22"/>
              </w:rPr>
            </w:pPr>
            <w:r>
              <w:rPr>
                <w:rFonts w:asciiTheme="minorHAnsi" w:hAnsiTheme="minorHAnsi"/>
                <w:b/>
                <w:szCs w:val="22"/>
              </w:rPr>
              <w:t>20</w:t>
            </w:r>
          </w:p>
        </w:tc>
      </w:tr>
    </w:tbl>
    <w:p w14:paraId="543CA35A" w14:textId="77777777" w:rsidR="00E54EB6" w:rsidRPr="004F5F42" w:rsidRDefault="00E54EB6">
      <w:pPr>
        <w:tabs>
          <w:tab w:val="center" w:pos="4680"/>
        </w:tabs>
        <w:jc w:val="both"/>
        <w:rPr>
          <w:rFonts w:asciiTheme="minorHAnsi" w:hAnsiTheme="minorHAnsi" w:cs="Arial"/>
          <w:b/>
          <w:szCs w:val="22"/>
        </w:rPr>
      </w:pPr>
    </w:p>
    <w:p w14:paraId="355391E2" w14:textId="77777777" w:rsidR="00E54EB6" w:rsidRPr="004F5F42" w:rsidRDefault="00E54EB6" w:rsidP="009077A7">
      <w:pPr>
        <w:rPr>
          <w:rFonts w:asciiTheme="minorHAnsi" w:hAnsiTheme="minorHAnsi" w:cs="Arial"/>
          <w:b/>
          <w:szCs w:val="22"/>
        </w:rPr>
      </w:pPr>
      <w:r>
        <w:rPr>
          <w:rFonts w:asciiTheme="minorHAnsi" w:hAnsiTheme="minorHAnsi"/>
          <w:b/>
          <w:szCs w:val="22"/>
        </w:rPr>
        <w:t>Activités :</w:t>
      </w:r>
    </w:p>
    <w:p w14:paraId="62105667" w14:textId="13526BBF" w:rsidR="00E54EB6" w:rsidRDefault="00E54EB6" w:rsidP="009077A7">
      <w:pPr>
        <w:rPr>
          <w:rFonts w:asciiTheme="minorHAnsi" w:hAnsiTheme="minorHAnsi" w:cs="Arial"/>
          <w:lang w:val="en-GB"/>
        </w:rPr>
      </w:pPr>
    </w:p>
    <w:p w14:paraId="5BFC42F2" w14:textId="25074B09" w:rsidR="00952EDF" w:rsidRPr="00BF69D7" w:rsidRDefault="00952EDF" w:rsidP="00BF69D7">
      <w:pPr>
        <w:tabs>
          <w:tab w:val="left" w:pos="720"/>
        </w:tabs>
        <w:rPr>
          <w:rFonts w:asciiTheme="minorHAnsi" w:hAnsiTheme="minorHAnsi" w:cs="Arial"/>
          <w:szCs w:val="22"/>
        </w:rPr>
      </w:pPr>
      <w:r>
        <w:rPr>
          <w:rFonts w:asciiTheme="minorHAnsi" w:hAnsiTheme="minorHAnsi"/>
          <w:b/>
          <w:bCs/>
          <w:szCs w:val="22"/>
          <w:bdr w:val="single" w:sz="4" w:space="0" w:color="auto"/>
        </w:rPr>
        <w:t>Diapositive</w:t>
      </w:r>
      <w:r w:rsidRPr="009077A7">
        <w:rPr>
          <w:rFonts w:asciiTheme="minorHAnsi" w:hAnsiTheme="minorHAnsi" w:cs="Arial"/>
          <w:b/>
          <w:bCs/>
          <w:szCs w:val="22"/>
          <w:bdr w:val="single" w:sz="4" w:space="0" w:color="auto"/>
        </w:rPr>
        <w:t xml:space="preserve"> </w:t>
      </w:r>
      <w:r>
        <w:rPr>
          <w:rFonts w:asciiTheme="minorHAnsi" w:hAnsiTheme="minorHAnsi" w:cs="Arial"/>
          <w:b/>
          <w:bCs/>
          <w:szCs w:val="22"/>
          <w:bdr w:val="single" w:sz="4" w:space="0" w:color="auto"/>
        </w:rPr>
        <w:t>12</w:t>
      </w:r>
    </w:p>
    <w:p w14:paraId="27CF9C50" w14:textId="4DAC9C9E" w:rsidR="00E54EB6" w:rsidRPr="009077A7" w:rsidRDefault="00E54EB6" w:rsidP="009077A7">
      <w:pPr>
        <w:pStyle w:val="ListParagraph"/>
        <w:widowControl w:val="0"/>
        <w:numPr>
          <w:ilvl w:val="0"/>
          <w:numId w:val="118"/>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743AF363" w14:textId="77777777" w:rsidR="008E5A3E" w:rsidRPr="004F5F42" w:rsidRDefault="008E5A3E" w:rsidP="009077A7">
      <w:pPr>
        <w:widowControl w:val="0"/>
        <w:tabs>
          <w:tab w:val="left" w:pos="720"/>
        </w:tabs>
        <w:rPr>
          <w:rFonts w:asciiTheme="minorHAnsi" w:hAnsiTheme="minorHAnsi" w:cs="Arial"/>
          <w:b/>
        </w:rPr>
      </w:pPr>
    </w:p>
    <w:p w14:paraId="557A305F" w14:textId="1779EA48" w:rsidR="008E5A3E" w:rsidRPr="004F5F42" w:rsidRDefault="008E5A3E" w:rsidP="009077A7">
      <w:pPr>
        <w:rPr>
          <w:rFonts w:asciiTheme="minorHAnsi" w:hAnsiTheme="minorHAnsi" w:cs="Arial"/>
          <w:szCs w:val="22"/>
        </w:rPr>
      </w:pPr>
      <w:r>
        <w:rPr>
          <w:rFonts w:asciiTheme="minorHAnsi" w:hAnsiTheme="minorHAnsi"/>
          <w:szCs w:val="22"/>
        </w:rPr>
        <w:t>Demandez aux participants s’ils connaissent d’autres outils d’évaluation de la chaîne d’approvisionnement en santé publique.</w:t>
      </w:r>
    </w:p>
    <w:p w14:paraId="1DB723CC" w14:textId="77777777" w:rsidR="008E5A3E" w:rsidRPr="004F5F42" w:rsidRDefault="008E5A3E" w:rsidP="009077A7">
      <w:pPr>
        <w:rPr>
          <w:rFonts w:asciiTheme="minorHAnsi" w:hAnsiTheme="minorHAnsi" w:cs="Arial"/>
          <w:szCs w:val="22"/>
        </w:rPr>
      </w:pPr>
    </w:p>
    <w:p w14:paraId="45CC3EC2" w14:textId="65D099B5" w:rsidR="008E5A3E" w:rsidRPr="004F5F42" w:rsidRDefault="008E5A3E" w:rsidP="009077A7">
      <w:pPr>
        <w:rPr>
          <w:rFonts w:asciiTheme="minorHAnsi" w:hAnsiTheme="minorHAnsi" w:cs="Arial"/>
          <w:szCs w:val="22"/>
        </w:rPr>
      </w:pPr>
      <w:r>
        <w:rPr>
          <w:rFonts w:asciiTheme="minorHAnsi" w:hAnsiTheme="minorHAnsi"/>
          <w:szCs w:val="22"/>
        </w:rPr>
        <w:t>Quelques réponses attendues :</w:t>
      </w:r>
    </w:p>
    <w:p w14:paraId="0AC38782" w14:textId="0EA59198"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Fiche d’évaluation du processus de la chaîne d’approvisionnement de la vaccination — Gavi</w:t>
      </w:r>
    </w:p>
    <w:p w14:paraId="43B16201" w14:textId="00CF29B9"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Modèle de maturité et évaluation en profondeur — Fonds mondial</w:t>
      </w:r>
    </w:p>
    <w:p w14:paraId="14204914" w14:textId="268045D9"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Fiche d’évaluation de la maturité de la chaîne d’approvisionnement — UNICEF</w:t>
      </w:r>
    </w:p>
    <w:p w14:paraId="5E95A50C" w14:textId="22D1DC10"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Évaluation de la chaîne d’approvisionnement nationale (NSCA) — USAID</w:t>
      </w:r>
    </w:p>
    <w:p w14:paraId="531D58E4" w14:textId="22044CAF"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Modèle de maturité du système d’information de la chaîne d’approvisionnement (SCISMM) — USAID</w:t>
      </w:r>
    </w:p>
    <w:p w14:paraId="711078DD" w14:textId="16FA2E13" w:rsidR="00E54EB6"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 xml:space="preserve">Évaluation </w:t>
      </w:r>
      <w:r w:rsidR="003840DF">
        <w:rPr>
          <w:rFonts w:asciiTheme="minorHAnsi" w:hAnsiTheme="minorHAnsi"/>
        </w:rPr>
        <w:t xml:space="preserve">de la gestion </w:t>
      </w:r>
      <w:r>
        <w:rPr>
          <w:rFonts w:asciiTheme="minorHAnsi" w:hAnsiTheme="minorHAnsi"/>
        </w:rPr>
        <w:t>efficace  des vaccins (EVMA) — OMS/UNICEF</w:t>
      </w:r>
    </w:p>
    <w:p w14:paraId="61B65430" w14:textId="096A9A7C" w:rsidR="007D0B5B" w:rsidRDefault="007D0B5B">
      <w:pPr>
        <w:rPr>
          <w:rFonts w:asciiTheme="minorHAnsi" w:hAnsiTheme="minorHAnsi" w:cs="Arial"/>
          <w:szCs w:val="22"/>
        </w:rPr>
      </w:pPr>
    </w:p>
    <w:p w14:paraId="59B54F94" w14:textId="6395F6AF" w:rsidR="003840DF" w:rsidRDefault="003840DF">
      <w:pPr>
        <w:rPr>
          <w:rFonts w:asciiTheme="minorHAnsi" w:hAnsiTheme="minorHAnsi" w:cs="Arial"/>
          <w:szCs w:val="22"/>
        </w:rPr>
      </w:pPr>
      <w:r>
        <w:rPr>
          <w:rFonts w:asciiTheme="minorHAnsi" w:hAnsiTheme="minorHAnsi" w:cs="Arial"/>
          <w:szCs w:val="22"/>
        </w:rPr>
        <w:t xml:space="preserve">Note : le facilitateur devra eviter d’ouvrir un debat sur la comparaison des différents modèles en insistant sur le fait que ceci est juste pour informer les participants de l’existence d’initiatives semblables dans le domaine de la chaîne d’approvisionnement de la santé. </w:t>
      </w:r>
    </w:p>
    <w:p w14:paraId="6ADD85EE" w14:textId="18818FF7" w:rsidR="003840DF" w:rsidRDefault="003840DF">
      <w:pPr>
        <w:rPr>
          <w:rFonts w:asciiTheme="minorHAnsi" w:hAnsiTheme="minorHAnsi" w:cs="Arial"/>
          <w:szCs w:val="22"/>
        </w:rPr>
      </w:pPr>
    </w:p>
    <w:p w14:paraId="3D7CAA35" w14:textId="6A10DDF6" w:rsidR="00952EDF" w:rsidRPr="004F5F42" w:rsidRDefault="00952EDF" w:rsidP="00BF69D7">
      <w:pPr>
        <w:tabs>
          <w:tab w:val="left" w:pos="720"/>
        </w:tabs>
        <w:rPr>
          <w:rFonts w:asciiTheme="minorHAnsi" w:hAnsiTheme="minorHAnsi" w:cs="Arial"/>
          <w:szCs w:val="22"/>
        </w:rPr>
      </w:pPr>
      <w:r>
        <w:rPr>
          <w:rFonts w:asciiTheme="minorHAnsi" w:hAnsiTheme="minorHAnsi"/>
          <w:b/>
          <w:bCs/>
          <w:szCs w:val="22"/>
          <w:bdr w:val="single" w:sz="4" w:space="0" w:color="auto"/>
        </w:rPr>
        <w:t>Diapositive</w:t>
      </w:r>
      <w:r w:rsidRPr="009077A7">
        <w:rPr>
          <w:rFonts w:asciiTheme="minorHAnsi" w:hAnsiTheme="minorHAnsi" w:cs="Arial"/>
          <w:b/>
          <w:bCs/>
          <w:szCs w:val="22"/>
          <w:bdr w:val="single" w:sz="4" w:space="0" w:color="auto"/>
        </w:rPr>
        <w:t xml:space="preserve"> </w:t>
      </w:r>
      <w:r>
        <w:rPr>
          <w:rFonts w:asciiTheme="minorHAnsi" w:hAnsiTheme="minorHAnsi" w:cs="Arial"/>
          <w:b/>
          <w:bCs/>
          <w:szCs w:val="22"/>
          <w:bdr w:val="single" w:sz="4" w:space="0" w:color="auto"/>
        </w:rPr>
        <w:t>13</w:t>
      </w:r>
    </w:p>
    <w:p w14:paraId="2C9B5274" w14:textId="3D1987B4" w:rsidR="005B6CF8" w:rsidRPr="009077A7" w:rsidRDefault="005B6CF8" w:rsidP="009077A7">
      <w:pPr>
        <w:pStyle w:val="ListParagraph"/>
        <w:numPr>
          <w:ilvl w:val="0"/>
          <w:numId w:val="118"/>
        </w:numPr>
        <w:spacing w:after="0" w:line="240" w:lineRule="auto"/>
        <w:rPr>
          <w:rFonts w:asciiTheme="minorHAnsi" w:hAnsiTheme="minorHAnsi" w:cs="Arial"/>
          <w:b/>
        </w:rPr>
      </w:pPr>
      <w:r>
        <w:rPr>
          <w:rFonts w:asciiTheme="minorHAnsi" w:hAnsiTheme="minorHAnsi"/>
          <w:b/>
        </w:rPr>
        <w:t xml:space="preserve">Séance : Aperçu du </w:t>
      </w:r>
      <w:r w:rsidR="00A919C0">
        <w:rPr>
          <w:rFonts w:asciiTheme="minorHAnsi" w:hAnsiTheme="minorHAnsi"/>
          <w:b/>
        </w:rPr>
        <w:t>M</w:t>
      </w:r>
      <w:r>
        <w:rPr>
          <w:rFonts w:asciiTheme="minorHAnsi" w:hAnsiTheme="minorHAnsi"/>
          <w:b/>
        </w:rPr>
        <w:t>odèle de maturité — 15 minutes</w:t>
      </w:r>
    </w:p>
    <w:p w14:paraId="20BE54B9" w14:textId="77777777" w:rsidR="007D0B5B" w:rsidRPr="004F5F42" w:rsidRDefault="007D0B5B">
      <w:pPr>
        <w:rPr>
          <w:rFonts w:asciiTheme="minorHAnsi" w:hAnsiTheme="minorHAnsi" w:cs="Arial"/>
          <w:szCs w:val="22"/>
        </w:rPr>
      </w:pPr>
    </w:p>
    <w:p w14:paraId="22CAA0EA" w14:textId="16C65DBB" w:rsidR="008E5A3E" w:rsidRPr="004F5F42" w:rsidRDefault="008E5A3E" w:rsidP="009077A7">
      <w:pPr>
        <w:rPr>
          <w:rFonts w:asciiTheme="minorHAnsi" w:hAnsiTheme="minorHAnsi" w:cs="Arial"/>
          <w:szCs w:val="22"/>
        </w:rPr>
      </w:pPr>
      <w:r>
        <w:rPr>
          <w:rFonts w:asciiTheme="minorHAnsi" w:hAnsiTheme="minorHAnsi"/>
          <w:szCs w:val="22"/>
        </w:rPr>
        <w:t>Expliquez que les modèles de maturité véhiculent l’idée du passage d’un état initial à un état plus avancé. La maturité implique une évolution</w:t>
      </w:r>
      <w:r w:rsidR="003840DF">
        <w:rPr>
          <w:rFonts w:asciiTheme="minorHAnsi" w:hAnsiTheme="minorHAnsi"/>
          <w:szCs w:val="22"/>
        </w:rPr>
        <w:t>, ainsi</w:t>
      </w:r>
      <w:r>
        <w:rPr>
          <w:rFonts w:asciiTheme="minorHAnsi" w:hAnsiTheme="minorHAnsi"/>
          <w:szCs w:val="22"/>
        </w:rPr>
        <w:t xml:space="preserve"> une organisation/chaîne d’approvisionnement passera par un certain nombre d’états avant d’atteindre la pleine maturité. </w:t>
      </w:r>
    </w:p>
    <w:p w14:paraId="46F68259" w14:textId="1BEBE511" w:rsidR="008E5A3E" w:rsidRPr="004F5F42" w:rsidRDefault="008E5A3E" w:rsidP="009077A7">
      <w:pPr>
        <w:rPr>
          <w:rFonts w:asciiTheme="minorHAnsi" w:hAnsiTheme="minorHAnsi" w:cs="Arial"/>
          <w:szCs w:val="22"/>
        </w:rPr>
      </w:pPr>
    </w:p>
    <w:p w14:paraId="3712B20D" w14:textId="04D89894" w:rsidR="008E5A3E" w:rsidRPr="004F5F42" w:rsidRDefault="008E5A3E" w:rsidP="009077A7">
      <w:pPr>
        <w:rPr>
          <w:rFonts w:asciiTheme="minorHAnsi" w:hAnsiTheme="minorHAnsi" w:cs="Arial"/>
          <w:szCs w:val="22"/>
        </w:rPr>
      </w:pPr>
      <w:r>
        <w:rPr>
          <w:rFonts w:asciiTheme="minorHAnsi" w:hAnsiTheme="minorHAnsi"/>
          <w:szCs w:val="22"/>
        </w:rPr>
        <w:t xml:space="preserve">Posez </w:t>
      </w:r>
      <w:r w:rsidR="003840DF">
        <w:rPr>
          <w:rFonts w:asciiTheme="minorHAnsi" w:hAnsiTheme="minorHAnsi"/>
          <w:szCs w:val="22"/>
        </w:rPr>
        <w:t xml:space="preserve">la </w:t>
      </w:r>
      <w:r>
        <w:rPr>
          <w:rFonts w:asciiTheme="minorHAnsi" w:hAnsiTheme="minorHAnsi"/>
          <w:szCs w:val="22"/>
        </w:rPr>
        <w:t xml:space="preserve"> question suivante aux participants : Qu’est-ce que la «</w:t>
      </w:r>
      <w:r w:rsidR="00A919C0">
        <w:rPr>
          <w:rFonts w:asciiTheme="minorHAnsi" w:hAnsiTheme="minorHAnsi"/>
          <w:szCs w:val="22"/>
        </w:rPr>
        <w:t> </w:t>
      </w:r>
      <w:r>
        <w:rPr>
          <w:rFonts w:asciiTheme="minorHAnsi" w:hAnsiTheme="minorHAnsi"/>
          <w:szCs w:val="22"/>
        </w:rPr>
        <w:t>maturité</w:t>
      </w:r>
      <w:r w:rsidR="00A919C0">
        <w:rPr>
          <w:rFonts w:asciiTheme="minorHAnsi" w:hAnsiTheme="minorHAnsi"/>
          <w:szCs w:val="22"/>
        </w:rPr>
        <w:t> </w:t>
      </w:r>
      <w:r>
        <w:rPr>
          <w:rFonts w:asciiTheme="minorHAnsi" w:hAnsiTheme="minorHAnsi"/>
          <w:szCs w:val="22"/>
        </w:rPr>
        <w:t>» implique</w:t>
      </w:r>
      <w:r w:rsidR="00A919C0">
        <w:rPr>
          <w:rFonts w:asciiTheme="minorHAnsi" w:hAnsiTheme="minorHAnsi"/>
          <w:szCs w:val="22"/>
        </w:rPr>
        <w:t> </w:t>
      </w:r>
      <w:r>
        <w:rPr>
          <w:rFonts w:asciiTheme="minorHAnsi" w:hAnsiTheme="minorHAnsi"/>
          <w:szCs w:val="22"/>
        </w:rPr>
        <w:t>?</w:t>
      </w:r>
    </w:p>
    <w:p w14:paraId="76DA5269" w14:textId="77777777" w:rsidR="008E5A3E" w:rsidRPr="004F5F42" w:rsidRDefault="008E5A3E" w:rsidP="009077A7">
      <w:pPr>
        <w:rPr>
          <w:rFonts w:asciiTheme="minorHAnsi" w:hAnsiTheme="minorHAnsi" w:cs="Arial"/>
          <w:szCs w:val="22"/>
        </w:rPr>
      </w:pPr>
    </w:p>
    <w:p w14:paraId="62F32A2A" w14:textId="7D95D675" w:rsidR="008E5A3E" w:rsidRPr="004F5F42" w:rsidRDefault="008E5A3E" w:rsidP="009077A7">
      <w:pPr>
        <w:rPr>
          <w:rFonts w:asciiTheme="minorHAnsi" w:hAnsiTheme="minorHAnsi" w:cs="Arial"/>
          <w:szCs w:val="22"/>
        </w:rPr>
      </w:pPr>
      <w:r>
        <w:rPr>
          <w:rFonts w:asciiTheme="minorHAnsi" w:hAnsiTheme="minorHAnsi"/>
          <w:szCs w:val="22"/>
        </w:rPr>
        <w:t>La maturité implique que les processus sont bien compris, sont soutenus par la documentation et la formation, sont appliqués de façon cohérente dans toute l’organisation et sont continuellement surveillés et améliorés par ses utilisateurs.</w:t>
      </w:r>
    </w:p>
    <w:p w14:paraId="6842FFEE" w14:textId="53D67559" w:rsidR="008E5A3E" w:rsidRDefault="008E5A3E" w:rsidP="009077A7">
      <w:pPr>
        <w:rPr>
          <w:rFonts w:asciiTheme="minorHAnsi" w:hAnsiTheme="minorHAnsi" w:cs="Arial"/>
          <w:szCs w:val="22"/>
        </w:rPr>
      </w:pPr>
    </w:p>
    <w:p w14:paraId="1CD92431" w14:textId="25891B4C" w:rsidR="008E5A3E" w:rsidRPr="004F5F42" w:rsidRDefault="008E5A3E" w:rsidP="009077A7">
      <w:pPr>
        <w:rPr>
          <w:rFonts w:asciiTheme="minorHAnsi" w:hAnsiTheme="minorHAnsi" w:cs="Arial"/>
          <w:szCs w:val="22"/>
        </w:rPr>
      </w:pPr>
      <w:r>
        <w:rPr>
          <w:rFonts w:asciiTheme="minorHAnsi" w:hAnsiTheme="minorHAnsi"/>
          <w:szCs w:val="22"/>
        </w:rPr>
        <w:t xml:space="preserve">Informer les participants que le </w:t>
      </w:r>
      <w:r w:rsidR="00BF7326">
        <w:rPr>
          <w:rFonts w:asciiTheme="minorHAnsi" w:hAnsiTheme="minorHAnsi"/>
          <w:szCs w:val="22"/>
        </w:rPr>
        <w:t xml:space="preserve">GHSC MM </w:t>
      </w:r>
      <w:r w:rsidR="00D877BF">
        <w:rPr>
          <w:rFonts w:asciiTheme="minorHAnsi" w:hAnsiTheme="minorHAnsi"/>
          <w:szCs w:val="22"/>
        </w:rPr>
        <w:t>GHSC MM</w:t>
      </w:r>
      <w:r>
        <w:rPr>
          <w:rFonts w:asciiTheme="minorHAnsi" w:hAnsiTheme="minorHAnsi"/>
          <w:szCs w:val="22"/>
        </w:rPr>
        <w:t xml:space="preserve">est un outil d’auto-évaluation qui aide les sites, les chaînes d’approvisionnement, les </w:t>
      </w:r>
      <w:r w:rsidR="00F945AB">
        <w:rPr>
          <w:rFonts w:asciiTheme="minorHAnsi" w:hAnsiTheme="minorHAnsi"/>
          <w:szCs w:val="22"/>
        </w:rPr>
        <w:t>districts/comtés</w:t>
      </w:r>
      <w:r>
        <w:rPr>
          <w:rFonts w:asciiTheme="minorHAnsi" w:hAnsiTheme="minorHAnsi"/>
          <w:szCs w:val="22"/>
        </w:rPr>
        <w:t xml:space="preserve">, les régions et </w:t>
      </w:r>
      <w:bookmarkStart w:id="24" w:name="_Hlk32250385"/>
      <w:r>
        <w:rPr>
          <w:rFonts w:asciiTheme="minorHAnsi" w:hAnsiTheme="minorHAnsi"/>
          <w:szCs w:val="22"/>
        </w:rPr>
        <w:t>les</w:t>
      </w:r>
      <w:r>
        <w:rPr>
          <w:rFonts w:asciiTheme="minorHAnsi" w:hAnsiTheme="minorHAnsi"/>
          <w:color w:val="000000" w:themeColor="text1"/>
          <w:szCs w:val="22"/>
        </w:rPr>
        <w:t xml:space="preserve"> pays </w:t>
      </w:r>
      <w:r>
        <w:rPr>
          <w:rFonts w:asciiTheme="minorHAnsi" w:hAnsiTheme="minorHAnsi"/>
          <w:szCs w:val="22"/>
        </w:rPr>
        <w:t>à évaluer de manière indépendante les besoins de la chaîne d’approvisionnement et à clarifier les attentes des parties prenantes par rapport au niveau de maturité actuelle de la chaîne d’approvisionnement</w:t>
      </w:r>
      <w:bookmarkEnd w:id="24"/>
      <w:r>
        <w:rPr>
          <w:rFonts w:asciiTheme="minorHAnsi" w:hAnsiTheme="minorHAnsi"/>
          <w:szCs w:val="22"/>
        </w:rPr>
        <w:t>.</w:t>
      </w:r>
    </w:p>
    <w:p w14:paraId="0EF1D3A3" w14:textId="77777777" w:rsidR="00636848" w:rsidRPr="004F5F42" w:rsidRDefault="00636848" w:rsidP="009077A7">
      <w:pPr>
        <w:rPr>
          <w:rFonts w:asciiTheme="minorHAnsi" w:hAnsiTheme="minorHAnsi" w:cs="Arial"/>
          <w:szCs w:val="22"/>
        </w:rPr>
      </w:pPr>
    </w:p>
    <w:p w14:paraId="3C84DCF6" w14:textId="60A3DF90" w:rsidR="00636848" w:rsidRPr="004F5F42" w:rsidRDefault="00636848" w:rsidP="009077A7">
      <w:pPr>
        <w:rPr>
          <w:rFonts w:asciiTheme="minorHAnsi" w:hAnsiTheme="minorHAnsi" w:cs="Arial"/>
          <w:szCs w:val="22"/>
        </w:rPr>
      </w:pPr>
      <w:r>
        <w:rPr>
          <w:rFonts w:asciiTheme="minorHAnsi" w:hAnsiTheme="minorHAnsi"/>
          <w:szCs w:val="22"/>
        </w:rPr>
        <w:t xml:space="preserve">Le but principal du </w:t>
      </w:r>
      <w:r w:rsidR="00BF7326">
        <w:rPr>
          <w:rFonts w:asciiTheme="minorHAnsi" w:hAnsiTheme="minorHAnsi"/>
          <w:szCs w:val="22"/>
        </w:rPr>
        <w:t xml:space="preserve">GHSC MM </w:t>
      </w:r>
      <w:r w:rsidR="00D877BF">
        <w:rPr>
          <w:rFonts w:asciiTheme="minorHAnsi" w:hAnsiTheme="minorHAnsi"/>
          <w:szCs w:val="22"/>
        </w:rPr>
        <w:t>GHSC MM</w:t>
      </w:r>
      <w:r>
        <w:rPr>
          <w:rFonts w:asciiTheme="minorHAnsi" w:hAnsiTheme="minorHAnsi"/>
          <w:szCs w:val="22"/>
        </w:rPr>
        <w:t>est d’aider les sites, les chaînes d’approvisionnement,</w:t>
      </w:r>
      <w:r w:rsidR="00BF7326">
        <w:rPr>
          <w:rFonts w:asciiTheme="minorHAnsi" w:hAnsiTheme="minorHAnsi"/>
          <w:szCs w:val="22"/>
        </w:rPr>
        <w:t xml:space="preserve"> les</w:t>
      </w:r>
      <w:r>
        <w:rPr>
          <w:rFonts w:asciiTheme="minorHAnsi" w:hAnsiTheme="minorHAnsi"/>
          <w:szCs w:val="22"/>
        </w:rPr>
        <w:t xml:space="preserve"> </w:t>
      </w:r>
      <w:r w:rsidR="00BF7326">
        <w:rPr>
          <w:rFonts w:asciiTheme="minorHAnsi" w:hAnsiTheme="minorHAnsi"/>
          <w:szCs w:val="22"/>
        </w:rPr>
        <w:t>districts/comtés</w:t>
      </w:r>
      <w:r>
        <w:rPr>
          <w:rFonts w:asciiTheme="minorHAnsi" w:hAnsiTheme="minorHAnsi"/>
          <w:szCs w:val="22"/>
        </w:rPr>
        <w:t>, les région</w:t>
      </w:r>
      <w:r>
        <w:rPr>
          <w:rFonts w:asciiTheme="minorHAnsi" w:hAnsiTheme="minorHAnsi"/>
          <w:color w:val="000000" w:themeColor="text1"/>
          <w:szCs w:val="22"/>
        </w:rPr>
        <w:t xml:space="preserve">s et les pays à améliorer les performances de la chaîne d’approvisionnement en concentrant leurs efforts sur la suppression des contraintes qui empêchent toute amélioration. Il vise également à mettre en évidence les domaines dans </w:t>
      </w:r>
      <w:r>
        <w:rPr>
          <w:rFonts w:asciiTheme="minorHAnsi" w:hAnsiTheme="minorHAnsi"/>
          <w:color w:val="000000" w:themeColor="text1"/>
          <w:szCs w:val="22"/>
        </w:rPr>
        <w:lastRenderedPageBreak/>
        <w:t xml:space="preserve">lesquels des investissements sont nécessaires </w:t>
      </w:r>
      <w:r w:rsidR="00A919C0">
        <w:rPr>
          <w:rFonts w:asciiTheme="minorHAnsi" w:hAnsiTheme="minorHAnsi"/>
          <w:color w:val="000000" w:themeColor="text1"/>
          <w:szCs w:val="22"/>
        </w:rPr>
        <w:t>et</w:t>
      </w:r>
      <w:r>
        <w:rPr>
          <w:rFonts w:asciiTheme="minorHAnsi" w:hAnsiTheme="minorHAnsi"/>
          <w:szCs w:val="22"/>
        </w:rPr>
        <w:t xml:space="preserve"> pour comprendre quand la « maturité du marché » affecte la capacité d’une chaîne d’approvisionnement à s’améliorer.</w:t>
      </w:r>
    </w:p>
    <w:p w14:paraId="1F475F33" w14:textId="77777777" w:rsidR="00636848" w:rsidRPr="004F5F42" w:rsidRDefault="00636848" w:rsidP="009077A7">
      <w:pPr>
        <w:rPr>
          <w:rFonts w:asciiTheme="minorHAnsi" w:hAnsiTheme="minorHAnsi" w:cs="Arial"/>
          <w:szCs w:val="22"/>
        </w:rPr>
      </w:pPr>
    </w:p>
    <w:p w14:paraId="26518FE6" w14:textId="738D46F8" w:rsidR="00636848" w:rsidRPr="004F5F42" w:rsidRDefault="00636848" w:rsidP="009077A7">
      <w:pPr>
        <w:rPr>
          <w:rFonts w:asciiTheme="minorHAnsi" w:hAnsiTheme="minorHAnsi" w:cs="Arial"/>
          <w:szCs w:val="22"/>
        </w:rPr>
      </w:pPr>
      <w:r>
        <w:rPr>
          <w:rFonts w:asciiTheme="minorHAnsi" w:hAnsiTheme="minorHAnsi"/>
          <w:szCs w:val="22"/>
        </w:rPr>
        <w:t>L’outil est conçu pour mesurer les processus stratégiques, tactiques et opérationnels en un seul outil. Les indicateurs sont regroupés en catégories de composant</w:t>
      </w:r>
      <w:r w:rsidR="00226D1E">
        <w:rPr>
          <w:rFonts w:asciiTheme="minorHAnsi" w:hAnsiTheme="minorHAnsi"/>
          <w:szCs w:val="22"/>
        </w:rPr>
        <w:t>e</w:t>
      </w:r>
      <w:r>
        <w:rPr>
          <w:rFonts w:asciiTheme="minorHAnsi" w:hAnsiTheme="minorHAnsi"/>
          <w:szCs w:val="22"/>
        </w:rPr>
        <w:t>s critiques de la chaîne d’approvisionnement.</w:t>
      </w:r>
    </w:p>
    <w:p w14:paraId="217F64EC" w14:textId="77777777" w:rsidR="003C1799" w:rsidRPr="004F5F42" w:rsidRDefault="003C1799" w:rsidP="009077A7">
      <w:pPr>
        <w:rPr>
          <w:rFonts w:asciiTheme="minorHAnsi" w:hAnsiTheme="minorHAnsi" w:cs="Arial"/>
          <w:szCs w:val="22"/>
        </w:rPr>
      </w:pPr>
    </w:p>
    <w:p w14:paraId="69E662E8" w14:textId="627F6C2F" w:rsidR="00176CE2" w:rsidRPr="004F5F42" w:rsidRDefault="00DD118E">
      <w:pPr>
        <w:rPr>
          <w:rFonts w:asciiTheme="minorHAnsi" w:hAnsiTheme="minorHAnsi" w:cs="Arial"/>
          <w:b/>
          <w:bCs/>
          <w:szCs w:val="22"/>
        </w:rPr>
      </w:pPr>
      <w:r>
        <w:rPr>
          <w:rFonts w:asciiTheme="minorHAnsi" w:hAnsiTheme="minorHAnsi"/>
          <w:b/>
          <w:bCs/>
          <w:szCs w:val="22"/>
          <w:bdr w:val="single" w:sz="4" w:space="0" w:color="auto"/>
        </w:rPr>
        <w:t>Diapositive </w:t>
      </w:r>
      <w:r w:rsidR="003C1799">
        <w:rPr>
          <w:rFonts w:asciiTheme="minorHAnsi" w:hAnsiTheme="minorHAnsi"/>
          <w:b/>
          <w:bCs/>
          <w:szCs w:val="22"/>
          <w:bdr w:val="single" w:sz="4" w:space="0" w:color="auto"/>
        </w:rPr>
        <w:t>1</w:t>
      </w:r>
      <w:r w:rsidR="00B90900">
        <w:rPr>
          <w:rFonts w:asciiTheme="minorHAnsi" w:hAnsiTheme="minorHAnsi"/>
          <w:b/>
          <w:bCs/>
          <w:szCs w:val="22"/>
          <w:bdr w:val="single" w:sz="4" w:space="0" w:color="auto"/>
        </w:rPr>
        <w:t>4</w:t>
      </w:r>
      <w:r w:rsidR="003C1799">
        <w:rPr>
          <w:rFonts w:asciiTheme="minorHAnsi" w:hAnsiTheme="minorHAnsi"/>
          <w:b/>
          <w:bCs/>
          <w:szCs w:val="22"/>
        </w:rPr>
        <w:t xml:space="preserve">  </w:t>
      </w:r>
    </w:p>
    <w:p w14:paraId="2D0DE523" w14:textId="5243BF2C" w:rsidR="00801FD7" w:rsidRPr="004F5F42" w:rsidRDefault="00801FD7" w:rsidP="009077A7">
      <w:pPr>
        <w:rPr>
          <w:rFonts w:asciiTheme="minorHAnsi" w:hAnsiTheme="minorHAnsi" w:cs="Arial"/>
          <w:szCs w:val="22"/>
        </w:rPr>
      </w:pPr>
      <w:r>
        <w:rPr>
          <w:rFonts w:asciiTheme="minorHAnsi" w:hAnsiTheme="minorHAnsi"/>
          <w:szCs w:val="22"/>
        </w:rPr>
        <w:t xml:space="preserve">La théorie des contraintes (TOC) est un moyen rapide et efficace d’améliorer les performances. La </w:t>
      </w:r>
      <w:r w:rsidR="00226D1E">
        <w:rPr>
          <w:rFonts w:asciiTheme="minorHAnsi" w:hAnsiTheme="minorHAnsi"/>
          <w:szCs w:val="22"/>
        </w:rPr>
        <w:t>TOC</w:t>
      </w:r>
      <w:r>
        <w:rPr>
          <w:rFonts w:asciiTheme="minorHAnsi" w:hAnsiTheme="minorHAnsi"/>
          <w:szCs w:val="22"/>
        </w:rPr>
        <w:t xml:space="preserve"> stipule que l’élément le moins performant d’une chaîne d’approvisionnement limite la performance globale du système à ce niveau. Cela est particulièrement critique dans les chaînes d’approvisionnement comportant plusieurs</w:t>
      </w:r>
      <w:r w:rsidR="00D877BF">
        <w:rPr>
          <w:rFonts w:asciiTheme="minorHAnsi" w:hAnsiTheme="minorHAnsi"/>
          <w:szCs w:val="22"/>
        </w:rPr>
        <w:t xml:space="preserve"> </w:t>
      </w:r>
      <w:r>
        <w:rPr>
          <w:rFonts w:asciiTheme="minorHAnsi" w:hAnsiTheme="minorHAnsi"/>
          <w:szCs w:val="22"/>
        </w:rPr>
        <w:t xml:space="preserve">entités et des besoins, des produits et des informations en évolution rapide. </w:t>
      </w:r>
    </w:p>
    <w:p w14:paraId="7EAFA237" w14:textId="3C797103" w:rsidR="00622B3C" w:rsidRPr="004F5F42" w:rsidRDefault="00622B3C" w:rsidP="009077A7">
      <w:pPr>
        <w:rPr>
          <w:rFonts w:asciiTheme="minorHAnsi" w:hAnsiTheme="minorHAnsi" w:cs="Arial"/>
          <w:szCs w:val="22"/>
        </w:rPr>
      </w:pPr>
    </w:p>
    <w:p w14:paraId="33D9FB82" w14:textId="0B54D568" w:rsidR="00801FD7" w:rsidRPr="004F5F42" w:rsidRDefault="00801FD7" w:rsidP="009077A7">
      <w:pPr>
        <w:rPr>
          <w:rFonts w:asciiTheme="minorHAnsi" w:hAnsiTheme="minorHAnsi" w:cs="Arial"/>
          <w:szCs w:val="22"/>
        </w:rPr>
      </w:pPr>
      <w:r>
        <w:rPr>
          <w:rFonts w:asciiTheme="minorHAnsi" w:hAnsiTheme="minorHAnsi"/>
          <w:szCs w:val="22"/>
        </w:rPr>
        <w:t>Un goulot d’étranglement (ressource) s’agit d’une ressource dont la capacité est inférieure ou égale à la demande. Une contrainte est un facteur qui limite les performances d’une entreprise. Une contrainte peut être appelée un goulot d’étranglement, mais un goulot d’étranglement ne constitue nécessairement pas une contrainte.</w:t>
      </w:r>
    </w:p>
    <w:p w14:paraId="289CD77C" w14:textId="77777777" w:rsidR="00801FD7" w:rsidRPr="004F5F42" w:rsidRDefault="00801FD7" w:rsidP="009077A7">
      <w:pPr>
        <w:rPr>
          <w:rFonts w:asciiTheme="minorHAnsi" w:hAnsiTheme="minorHAnsi" w:cs="Arial"/>
          <w:szCs w:val="22"/>
        </w:rPr>
      </w:pPr>
    </w:p>
    <w:p w14:paraId="547443C7" w14:textId="3BED2E24" w:rsidR="00801FD7" w:rsidRPr="004F5F42" w:rsidRDefault="00801FD7" w:rsidP="009077A7">
      <w:pPr>
        <w:rPr>
          <w:rFonts w:asciiTheme="minorHAnsi" w:hAnsiTheme="minorHAnsi" w:cs="Arial"/>
          <w:szCs w:val="22"/>
        </w:rPr>
      </w:pPr>
      <w:r>
        <w:rPr>
          <w:rFonts w:asciiTheme="minorHAnsi" w:hAnsiTheme="minorHAnsi"/>
          <w:szCs w:val="22"/>
        </w:rPr>
        <w:t>Le</w:t>
      </w:r>
      <w:r w:rsidR="00D877BF">
        <w:rPr>
          <w:rFonts w:asciiTheme="minorHAnsi" w:hAnsiTheme="minorHAnsi"/>
          <w:szCs w:val="22"/>
        </w:rPr>
        <w:t xml:space="preserve"> GHSC MM</w:t>
      </w:r>
      <w:r>
        <w:rPr>
          <w:rFonts w:asciiTheme="minorHAnsi" w:hAnsiTheme="minorHAnsi"/>
          <w:szCs w:val="22"/>
        </w:rPr>
        <w:t xml:space="preserve"> met en évidence le maillon le plus faible dans la réalisation des objectifs de la chaîne d’approvisionnement. En recherchant le maillon le plus faible, les participants peuvent concentrer leurs efforts pour éliminer les goulots d’étranglement et les contraintes, améliorant ainsi les performances. À mesure qu’une chaîne d’approvisionnement améliore ses performances, son maillon le plus faible change. En utilisant le </w:t>
      </w:r>
      <w:r w:rsidR="00D877BF">
        <w:rPr>
          <w:rFonts w:asciiTheme="minorHAnsi" w:hAnsiTheme="minorHAnsi"/>
          <w:szCs w:val="22"/>
        </w:rPr>
        <w:t>GHSC MM</w:t>
      </w:r>
      <w:r>
        <w:rPr>
          <w:rFonts w:asciiTheme="minorHAnsi" w:hAnsiTheme="minorHAnsi"/>
          <w:szCs w:val="22"/>
        </w:rPr>
        <w:t>, les participants peuvent examiner les composant</w:t>
      </w:r>
      <w:r w:rsidR="00D877BF">
        <w:rPr>
          <w:rFonts w:asciiTheme="minorHAnsi" w:hAnsiTheme="minorHAnsi"/>
          <w:szCs w:val="22"/>
        </w:rPr>
        <w:t>e</w:t>
      </w:r>
      <w:r>
        <w:rPr>
          <w:rFonts w:asciiTheme="minorHAnsi" w:hAnsiTheme="minorHAnsi"/>
          <w:szCs w:val="22"/>
        </w:rPr>
        <w:t>s de la chaîne d’approvisionnement qui nécessitent une attention particulière. Parfois, les contraintes externes ont un impact sur les efforts d’amélioration d’une chaîne d’approvisionnement</w:t>
      </w:r>
      <w:r w:rsidR="00A919C0">
        <w:rPr>
          <w:rFonts w:asciiTheme="minorHAnsi" w:hAnsiTheme="minorHAnsi"/>
          <w:szCs w:val="22"/>
        </w:rPr>
        <w:t> </w:t>
      </w:r>
      <w:r>
        <w:rPr>
          <w:rFonts w:asciiTheme="minorHAnsi" w:hAnsiTheme="minorHAnsi"/>
          <w:szCs w:val="22"/>
        </w:rPr>
        <w:t xml:space="preserve">; le </w:t>
      </w:r>
      <w:r w:rsidR="00D877BF">
        <w:rPr>
          <w:rFonts w:asciiTheme="minorHAnsi" w:hAnsiTheme="minorHAnsi"/>
          <w:szCs w:val="22"/>
        </w:rPr>
        <w:t>GHSC MM</w:t>
      </w:r>
      <w:r w:rsidR="00D877BF" w:rsidDel="00D877BF">
        <w:rPr>
          <w:rFonts w:asciiTheme="minorHAnsi" w:hAnsiTheme="minorHAnsi"/>
          <w:szCs w:val="22"/>
        </w:rPr>
        <w:t xml:space="preserve"> </w:t>
      </w:r>
      <w:r w:rsidR="00D877BF">
        <w:rPr>
          <w:rFonts w:asciiTheme="minorHAnsi" w:hAnsiTheme="minorHAnsi"/>
          <w:szCs w:val="22"/>
        </w:rPr>
        <w:t>GHSC MM</w:t>
      </w:r>
      <w:r>
        <w:rPr>
          <w:rFonts w:asciiTheme="minorHAnsi" w:hAnsiTheme="minorHAnsi"/>
          <w:szCs w:val="22"/>
        </w:rPr>
        <w:t>aidera également à mettre en évidence ces problèmes.</w:t>
      </w:r>
    </w:p>
    <w:p w14:paraId="1905DD63" w14:textId="77777777" w:rsidR="00801FD7" w:rsidRPr="009077A7" w:rsidRDefault="00801FD7">
      <w:pPr>
        <w:jc w:val="both"/>
        <w:rPr>
          <w:rFonts w:asciiTheme="minorHAnsi" w:hAnsiTheme="minorHAnsi" w:cs="Arial"/>
          <w:b/>
          <w:bCs/>
          <w:szCs w:val="22"/>
        </w:rPr>
      </w:pPr>
    </w:p>
    <w:p w14:paraId="2273C805" w14:textId="62EC9876" w:rsidR="00801FD7" w:rsidRPr="004F5F42" w:rsidRDefault="00622B3C" w:rsidP="009077A7">
      <w:pPr>
        <w:jc w:val="both"/>
        <w:rPr>
          <w:rFonts w:asciiTheme="minorHAnsi" w:eastAsia="Calibri" w:hAnsiTheme="minorHAnsi"/>
          <w:szCs w:val="22"/>
        </w:rPr>
      </w:pPr>
      <w:r>
        <w:rPr>
          <w:rFonts w:asciiTheme="minorHAnsi" w:hAnsiTheme="minorHAnsi"/>
          <w:b/>
          <w:bCs/>
          <w:szCs w:val="22"/>
          <w:bdr w:val="single" w:sz="4" w:space="0" w:color="auto"/>
        </w:rPr>
        <w:t>Diapositive </w:t>
      </w:r>
      <w:r w:rsidR="003C1799">
        <w:rPr>
          <w:rFonts w:asciiTheme="minorHAnsi" w:hAnsiTheme="minorHAnsi"/>
          <w:b/>
          <w:bCs/>
          <w:szCs w:val="22"/>
          <w:bdr w:val="single" w:sz="4" w:space="0" w:color="auto"/>
        </w:rPr>
        <w:t>1</w:t>
      </w:r>
      <w:r w:rsidR="006D780C">
        <w:rPr>
          <w:rFonts w:asciiTheme="minorHAnsi" w:hAnsiTheme="minorHAnsi"/>
          <w:b/>
          <w:bCs/>
          <w:szCs w:val="22"/>
          <w:bdr w:val="single" w:sz="4" w:space="0" w:color="auto"/>
        </w:rPr>
        <w:t>5</w:t>
      </w:r>
      <w:r w:rsidR="003C1799">
        <w:rPr>
          <w:rFonts w:asciiTheme="minorHAnsi" w:hAnsiTheme="minorHAnsi"/>
          <w:szCs w:val="22"/>
        </w:rPr>
        <w:t xml:space="preserve"> </w:t>
      </w:r>
    </w:p>
    <w:p w14:paraId="5FE831E5" w14:textId="150FE110" w:rsidR="00801FD7" w:rsidRPr="004F5F42" w:rsidRDefault="00801FD7">
      <w:pPr>
        <w:rPr>
          <w:rFonts w:asciiTheme="minorHAnsi" w:eastAsia="Calibri" w:hAnsiTheme="minorHAnsi"/>
          <w:szCs w:val="22"/>
        </w:rPr>
      </w:pPr>
      <w:r>
        <w:rPr>
          <w:rFonts w:asciiTheme="minorHAnsi" w:hAnsiTheme="minorHAnsi"/>
          <w:szCs w:val="22"/>
        </w:rPr>
        <w:t xml:space="preserve">Les niveaux du </w:t>
      </w:r>
      <w:r w:rsidR="00D877BF">
        <w:rPr>
          <w:rFonts w:asciiTheme="minorHAnsi" w:hAnsiTheme="minorHAnsi"/>
          <w:szCs w:val="22"/>
        </w:rPr>
        <w:t>GHSC MM</w:t>
      </w:r>
      <w:r w:rsidR="00D877BF" w:rsidDel="00D877BF">
        <w:rPr>
          <w:rFonts w:asciiTheme="minorHAnsi" w:hAnsiTheme="minorHAnsi"/>
          <w:szCs w:val="22"/>
        </w:rPr>
        <w:t xml:space="preserve"> </w:t>
      </w:r>
      <w:r w:rsidR="00D877BF">
        <w:rPr>
          <w:rFonts w:asciiTheme="minorHAnsi" w:hAnsiTheme="minorHAnsi"/>
          <w:szCs w:val="22"/>
        </w:rPr>
        <w:t>GHSC MM</w:t>
      </w:r>
      <w:r>
        <w:rPr>
          <w:rFonts w:asciiTheme="minorHAnsi" w:hAnsiTheme="minorHAnsi"/>
          <w:szCs w:val="22"/>
        </w:rPr>
        <w:t>sont :</w:t>
      </w:r>
    </w:p>
    <w:p w14:paraId="05F7DCE8" w14:textId="77777777" w:rsidR="00E80DE7" w:rsidRPr="004F5F42" w:rsidRDefault="00E80DE7" w:rsidP="00E80DE7">
      <w:pPr>
        <w:ind w:left="720"/>
        <w:rPr>
          <w:rFonts w:asciiTheme="minorHAnsi" w:eastAsia="Calibri" w:hAnsiTheme="minorHAnsi"/>
          <w:szCs w:val="22"/>
        </w:rPr>
      </w:pPr>
      <w:r>
        <w:rPr>
          <w:rFonts w:asciiTheme="minorHAnsi" w:hAnsiTheme="minorHAnsi"/>
          <w:szCs w:val="22"/>
        </w:rPr>
        <w:t>20</w:t>
      </w:r>
      <w:r w:rsidRPr="004026F3">
        <w:rPr>
          <w:rFonts w:asciiTheme="minorHAnsi" w:hAnsiTheme="minorHAnsi"/>
          <w:szCs w:val="22"/>
          <w:lang w:val="fr-FR"/>
        </w:rPr>
        <w:t xml:space="preserve"> à </w:t>
      </w:r>
      <w:r>
        <w:rPr>
          <w:rFonts w:asciiTheme="minorHAnsi" w:hAnsiTheme="minorHAnsi"/>
          <w:szCs w:val="22"/>
        </w:rPr>
        <w:t>39% = Toile (niveau de maturité le plus bas)</w:t>
      </w:r>
    </w:p>
    <w:p w14:paraId="10E250F4" w14:textId="77777777" w:rsidR="00E80DE7" w:rsidRPr="004F5F42" w:rsidRDefault="00E80DE7" w:rsidP="00E80DE7">
      <w:pPr>
        <w:ind w:left="720"/>
        <w:rPr>
          <w:rFonts w:asciiTheme="minorHAnsi" w:eastAsia="Calibri" w:hAnsiTheme="minorHAnsi"/>
          <w:szCs w:val="22"/>
        </w:rPr>
      </w:pPr>
      <w:r>
        <w:rPr>
          <w:rFonts w:asciiTheme="minorHAnsi" w:hAnsiTheme="minorHAnsi"/>
          <w:szCs w:val="22"/>
        </w:rPr>
        <w:t>40</w:t>
      </w:r>
      <w:r w:rsidRPr="004026F3">
        <w:rPr>
          <w:rFonts w:asciiTheme="minorHAnsi" w:hAnsiTheme="minorHAnsi"/>
          <w:szCs w:val="22"/>
          <w:lang w:val="fr-FR"/>
        </w:rPr>
        <w:t xml:space="preserve"> à </w:t>
      </w:r>
      <w:r>
        <w:rPr>
          <w:rFonts w:asciiTheme="minorHAnsi" w:hAnsiTheme="minorHAnsi"/>
          <w:szCs w:val="22"/>
        </w:rPr>
        <w:t>59% = Bronze</w:t>
      </w:r>
    </w:p>
    <w:p w14:paraId="55485B9C" w14:textId="77777777" w:rsidR="00E80DE7" w:rsidRPr="004F5F42" w:rsidRDefault="00E80DE7" w:rsidP="00E80DE7">
      <w:pPr>
        <w:ind w:left="720"/>
        <w:rPr>
          <w:rFonts w:asciiTheme="minorHAnsi" w:eastAsia="Calibri" w:hAnsiTheme="minorHAnsi"/>
          <w:szCs w:val="22"/>
        </w:rPr>
      </w:pPr>
      <w:r>
        <w:rPr>
          <w:rFonts w:asciiTheme="minorHAnsi" w:hAnsiTheme="minorHAnsi"/>
          <w:szCs w:val="22"/>
        </w:rPr>
        <w:t>60</w:t>
      </w:r>
      <w:r w:rsidRPr="004026F3">
        <w:rPr>
          <w:rFonts w:asciiTheme="minorHAnsi" w:hAnsiTheme="minorHAnsi"/>
          <w:szCs w:val="22"/>
          <w:lang w:val="fr-FR"/>
        </w:rPr>
        <w:t xml:space="preserve"> à </w:t>
      </w:r>
      <w:r>
        <w:rPr>
          <w:rFonts w:asciiTheme="minorHAnsi" w:hAnsiTheme="minorHAnsi"/>
          <w:szCs w:val="22"/>
        </w:rPr>
        <w:t>79% = Argent</w:t>
      </w:r>
    </w:p>
    <w:p w14:paraId="53EF47A3" w14:textId="77777777" w:rsidR="00E80DE7" w:rsidRPr="004F5F42" w:rsidRDefault="00E80DE7" w:rsidP="00E80DE7">
      <w:pPr>
        <w:ind w:left="720"/>
        <w:rPr>
          <w:rFonts w:asciiTheme="minorHAnsi" w:eastAsia="Calibri" w:hAnsiTheme="minorHAnsi"/>
          <w:szCs w:val="22"/>
        </w:rPr>
      </w:pPr>
      <w:r>
        <w:rPr>
          <w:rFonts w:asciiTheme="minorHAnsi" w:hAnsiTheme="minorHAnsi"/>
          <w:szCs w:val="22"/>
        </w:rPr>
        <w:t>80</w:t>
      </w:r>
      <w:r w:rsidRPr="004026F3">
        <w:rPr>
          <w:rFonts w:asciiTheme="minorHAnsi" w:hAnsiTheme="minorHAnsi"/>
          <w:szCs w:val="22"/>
          <w:lang w:val="fr-FR"/>
        </w:rPr>
        <w:t xml:space="preserve"> à </w:t>
      </w:r>
      <w:r>
        <w:rPr>
          <w:rFonts w:asciiTheme="minorHAnsi" w:hAnsiTheme="minorHAnsi"/>
          <w:szCs w:val="22"/>
        </w:rPr>
        <w:t>99% = Or</w:t>
      </w:r>
    </w:p>
    <w:p w14:paraId="1FF0133F" w14:textId="00A7BED2" w:rsidR="00801FD7" w:rsidRPr="004F5F42" w:rsidRDefault="00705CAB">
      <w:pPr>
        <w:ind w:left="720"/>
        <w:rPr>
          <w:rFonts w:asciiTheme="minorHAnsi" w:eastAsia="Calibri" w:hAnsiTheme="minorHAnsi"/>
          <w:szCs w:val="22"/>
        </w:rPr>
      </w:pPr>
      <w:r>
        <w:rPr>
          <w:rFonts w:asciiTheme="minorHAnsi" w:hAnsiTheme="minorHAnsi"/>
          <w:szCs w:val="22"/>
        </w:rPr>
        <w:t>100</w:t>
      </w:r>
      <w:r w:rsidR="00801FD7">
        <w:rPr>
          <w:rFonts w:asciiTheme="minorHAnsi" w:hAnsiTheme="minorHAnsi"/>
          <w:szCs w:val="22"/>
        </w:rPr>
        <w:t xml:space="preserve"> = Accrédité/platine (niveau de maturité le plus élevé)</w:t>
      </w:r>
    </w:p>
    <w:p w14:paraId="397BF25D" w14:textId="77777777" w:rsidR="00801FD7" w:rsidRPr="004F5F42" w:rsidRDefault="00801FD7">
      <w:pPr>
        <w:ind w:left="720"/>
        <w:rPr>
          <w:rFonts w:asciiTheme="minorHAnsi" w:eastAsia="Calibri" w:hAnsiTheme="minorHAnsi"/>
          <w:szCs w:val="22"/>
        </w:rPr>
      </w:pPr>
    </w:p>
    <w:p w14:paraId="5C149443" w14:textId="77777777" w:rsidR="002F25F6" w:rsidRDefault="002F25F6">
      <w:pPr>
        <w:rPr>
          <w:rFonts w:asciiTheme="minorHAnsi" w:hAnsiTheme="minorHAnsi"/>
          <w:szCs w:val="22"/>
        </w:rPr>
      </w:pPr>
      <w:r>
        <w:rPr>
          <w:rFonts w:asciiTheme="minorHAnsi" w:hAnsiTheme="minorHAnsi"/>
          <w:szCs w:val="22"/>
        </w:rPr>
        <w:br w:type="page"/>
      </w:r>
    </w:p>
    <w:p w14:paraId="1E1C2CE7" w14:textId="7D2E37AA" w:rsidR="008E5A3E" w:rsidRPr="004F5F42" w:rsidRDefault="002528A6" w:rsidP="009077A7">
      <w:pPr>
        <w:rPr>
          <w:rFonts w:asciiTheme="minorHAnsi" w:hAnsiTheme="minorHAnsi" w:cs="Arial"/>
          <w:szCs w:val="22"/>
        </w:rPr>
      </w:pPr>
      <w:r>
        <w:rPr>
          <w:rFonts w:asciiTheme="minorHAnsi" w:hAnsiTheme="minorHAnsi"/>
          <w:szCs w:val="22"/>
        </w:rPr>
        <w:lastRenderedPageBreak/>
        <w:t xml:space="preserve">Passez en revue chaque niveau en détail : </w:t>
      </w:r>
    </w:p>
    <w:p w14:paraId="67D0B22E" w14:textId="77777777" w:rsidR="00F47370" w:rsidRPr="004F5F42" w:rsidRDefault="00F47370" w:rsidP="009077A7">
      <w:pPr>
        <w:rPr>
          <w:rFonts w:asciiTheme="minorHAnsi" w:hAnsiTheme="minorHAnsi" w:cs="Arial"/>
          <w:szCs w:val="22"/>
        </w:rPr>
      </w:pPr>
    </w:p>
    <w:p w14:paraId="474B1F95" w14:textId="4C508ADE"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Ressemble à</w:t>
      </w:r>
      <w:r>
        <w:rPr>
          <w:rFonts w:asciiTheme="minorHAnsi" w:hAnsiTheme="minorHAnsi"/>
        </w:rPr>
        <w:t xml:space="preserve"> – Ces conditions peuvent être observées.</w:t>
      </w:r>
    </w:p>
    <w:p w14:paraId="48EC3FAA" w14:textId="77777777" w:rsidR="00F47370" w:rsidRPr="009077A7" w:rsidRDefault="00F47370" w:rsidP="009077A7">
      <w:pPr>
        <w:pStyle w:val="ListParagraph"/>
        <w:spacing w:after="0" w:line="240" w:lineRule="auto"/>
        <w:rPr>
          <w:rFonts w:asciiTheme="minorHAnsi" w:hAnsiTheme="minorHAnsi" w:cs="Arial"/>
        </w:rPr>
      </w:pPr>
    </w:p>
    <w:p w14:paraId="517DE9AE" w14:textId="77B5CB10"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Indicateurs clés de performance</w:t>
      </w:r>
      <w:r>
        <w:rPr>
          <w:rFonts w:asciiTheme="minorHAnsi" w:hAnsiTheme="minorHAnsi"/>
        </w:rPr>
        <w:t xml:space="preserve"> – La performance s’améliore avec le niveau de maturité.</w:t>
      </w:r>
    </w:p>
    <w:p w14:paraId="542BEB38" w14:textId="77777777" w:rsidR="00F47370" w:rsidRPr="009077A7" w:rsidRDefault="00F47370" w:rsidP="009077A7">
      <w:pPr>
        <w:pStyle w:val="ListParagraph"/>
        <w:spacing w:after="0" w:line="240" w:lineRule="auto"/>
        <w:rPr>
          <w:rFonts w:asciiTheme="minorHAnsi" w:hAnsiTheme="minorHAnsi" w:cs="Arial"/>
        </w:rPr>
      </w:pPr>
    </w:p>
    <w:p w14:paraId="6C6A113C" w14:textId="07AC165D"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Priorités clés</w:t>
      </w:r>
      <w:r>
        <w:rPr>
          <w:rFonts w:asciiTheme="minorHAnsi" w:hAnsiTheme="minorHAnsi"/>
        </w:rPr>
        <w:t xml:space="preserve"> — Comme vous pouvez le voir dans «</w:t>
      </w:r>
      <w:r w:rsidR="00A919C0">
        <w:rPr>
          <w:rFonts w:asciiTheme="minorHAnsi" w:hAnsiTheme="minorHAnsi"/>
        </w:rPr>
        <w:t> </w:t>
      </w:r>
      <w:r>
        <w:rPr>
          <w:rFonts w:asciiTheme="minorHAnsi" w:hAnsiTheme="minorHAnsi"/>
        </w:rPr>
        <w:t>toile</w:t>
      </w:r>
      <w:r w:rsidR="00A919C0">
        <w:rPr>
          <w:rFonts w:asciiTheme="minorHAnsi" w:hAnsiTheme="minorHAnsi"/>
        </w:rPr>
        <w:t> </w:t>
      </w:r>
      <w:r>
        <w:rPr>
          <w:rFonts w:asciiTheme="minorHAnsi" w:hAnsiTheme="minorHAnsi"/>
        </w:rPr>
        <w:t>», la priorité est de s’assurer que les capacités sont en place. À mesure que la chaîne d’approvisionnement arrive à maturité et atteint le niveau accrédité, la priorité essentielle est l’amélioration continue, car si les capacités (systèmes, formation, documentation) sont en place, elles doivent maintenant être maintenues grâce à une amélioration continue.</w:t>
      </w:r>
    </w:p>
    <w:p w14:paraId="745DFEB0" w14:textId="77777777" w:rsidR="00F47370" w:rsidRPr="009077A7" w:rsidRDefault="00F47370" w:rsidP="009077A7">
      <w:pPr>
        <w:pStyle w:val="ListParagraph"/>
        <w:spacing w:after="0" w:line="240" w:lineRule="auto"/>
        <w:rPr>
          <w:rFonts w:asciiTheme="minorHAnsi" w:hAnsiTheme="minorHAnsi" w:cs="Arial"/>
        </w:rPr>
      </w:pPr>
    </w:p>
    <w:p w14:paraId="5C8D491E" w14:textId="1D39EF51" w:rsidR="003A039D" w:rsidRPr="009077A7"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Implications pour les investisseurs</w:t>
      </w:r>
      <w:r>
        <w:rPr>
          <w:rFonts w:asciiTheme="minorHAnsi" w:hAnsiTheme="minorHAnsi"/>
        </w:rPr>
        <w:t xml:space="preserve"> – L’un des objectifs du </w:t>
      </w:r>
      <w:r w:rsidR="00D877BF">
        <w:rPr>
          <w:rFonts w:asciiTheme="minorHAnsi" w:hAnsiTheme="minorHAnsi"/>
        </w:rPr>
        <w:t xml:space="preserve">GHSC MM </w:t>
      </w:r>
      <w:r>
        <w:rPr>
          <w:rFonts w:asciiTheme="minorHAnsi" w:hAnsiTheme="minorHAnsi"/>
        </w:rPr>
        <w:t xml:space="preserve">est d’aider à établir les priorités en matière d’investissements. Cette diapositive montre les éléments sur lesquels les investisseurs devraient se concentrer à chaque niveau, en identifiant les possibilités d’amélioration. Soulignez la nécessité de veiller à ce que les chaînes d’approvisionnement soient au niveau accrédité.  </w:t>
      </w:r>
    </w:p>
    <w:p w14:paraId="1A55AAC9" w14:textId="1C88A795" w:rsidR="00897886" w:rsidRDefault="00897886" w:rsidP="009077A7">
      <w:pPr>
        <w:rPr>
          <w:rFonts w:asciiTheme="minorHAnsi" w:hAnsiTheme="minorHAnsi" w:cs="Arial"/>
          <w:szCs w:val="22"/>
        </w:rPr>
      </w:pPr>
    </w:p>
    <w:p w14:paraId="4191BF6B" w14:textId="2D6C1506" w:rsidR="002F25F6" w:rsidRPr="00BF69D7" w:rsidRDefault="002F25F6" w:rsidP="00BF69D7">
      <w:pPr>
        <w:jc w:val="both"/>
        <w:rPr>
          <w:rFonts w:asciiTheme="minorHAnsi" w:eastAsia="Calibri" w:hAnsiTheme="minorHAnsi"/>
          <w:szCs w:val="22"/>
        </w:rPr>
      </w:pPr>
      <w:r>
        <w:rPr>
          <w:rFonts w:asciiTheme="minorHAnsi" w:hAnsiTheme="minorHAnsi"/>
          <w:b/>
          <w:bCs/>
          <w:szCs w:val="22"/>
          <w:bdr w:val="single" w:sz="4" w:space="0" w:color="auto"/>
        </w:rPr>
        <w:t>Diapositive 16-17</w:t>
      </w:r>
      <w:r>
        <w:rPr>
          <w:rFonts w:asciiTheme="minorHAnsi" w:hAnsiTheme="minorHAnsi"/>
          <w:szCs w:val="22"/>
        </w:rPr>
        <w:t xml:space="preserve"> </w:t>
      </w:r>
    </w:p>
    <w:p w14:paraId="1D3A5998" w14:textId="0A09FD99" w:rsidR="004E0AED" w:rsidRPr="009077A7" w:rsidRDefault="004E0AED" w:rsidP="009077A7">
      <w:pPr>
        <w:pStyle w:val="ListParagraph"/>
        <w:widowControl w:val="0"/>
        <w:numPr>
          <w:ilvl w:val="0"/>
          <w:numId w:val="118"/>
        </w:numPr>
        <w:tabs>
          <w:tab w:val="left" w:pos="720"/>
        </w:tabs>
        <w:spacing w:after="0" w:line="240" w:lineRule="auto"/>
        <w:rPr>
          <w:rFonts w:asciiTheme="minorHAnsi" w:hAnsiTheme="minorHAnsi" w:cs="Arial"/>
          <w:b/>
        </w:rPr>
      </w:pPr>
      <w:r>
        <w:rPr>
          <w:rFonts w:asciiTheme="minorHAnsi" w:hAnsiTheme="minorHAnsi"/>
          <w:b/>
        </w:rPr>
        <w:t>Fin de la séance — 3 minutes</w:t>
      </w:r>
    </w:p>
    <w:p w14:paraId="557EF487" w14:textId="77777777" w:rsidR="0080504C" w:rsidRDefault="0080504C">
      <w:pPr>
        <w:jc w:val="both"/>
        <w:rPr>
          <w:rFonts w:asciiTheme="minorHAnsi" w:hAnsiTheme="minorHAnsi" w:cs="Arial"/>
          <w:szCs w:val="22"/>
        </w:rPr>
      </w:pPr>
    </w:p>
    <w:p w14:paraId="3880A331" w14:textId="53958639" w:rsidR="00063090" w:rsidRPr="00BF69D7" w:rsidRDefault="00063090" w:rsidP="00063090">
      <w:pPr>
        <w:rPr>
          <w:rFonts w:asciiTheme="minorHAnsi" w:hAnsiTheme="minorHAnsi" w:cstheme="minorHAnsi"/>
        </w:rPr>
      </w:pPr>
      <w:r w:rsidRPr="00BF69D7">
        <w:rPr>
          <w:rFonts w:asciiTheme="minorHAnsi" w:hAnsiTheme="minorHAnsi" w:cstheme="minorHAnsi"/>
        </w:rPr>
        <w:t>Répondez à toutes les questions, effectuez un sondage (le cas échéant) et passez à la prochaine session.</w:t>
      </w:r>
    </w:p>
    <w:p w14:paraId="31A43D99" w14:textId="77777777" w:rsidR="0080504C" w:rsidRPr="004F5F42" w:rsidRDefault="0080504C" w:rsidP="009077A7">
      <w:pPr>
        <w:rPr>
          <w:rFonts w:asciiTheme="minorHAnsi" w:hAnsiTheme="minorHAnsi" w:cs="Arial"/>
          <w:szCs w:val="22"/>
        </w:rPr>
      </w:pPr>
    </w:p>
    <w:p w14:paraId="555B515C" w14:textId="77777777" w:rsidR="00797D30" w:rsidRPr="004F5F42" w:rsidRDefault="00797D30">
      <w:pPr>
        <w:jc w:val="both"/>
        <w:rPr>
          <w:rFonts w:asciiTheme="minorHAnsi" w:hAnsiTheme="minorHAnsi" w:cs="Arial"/>
          <w:szCs w:val="22"/>
        </w:rPr>
      </w:pPr>
    </w:p>
    <w:p w14:paraId="7DDAA66C" w14:textId="77777777" w:rsidR="00A55FFA" w:rsidRDefault="00A55FFA">
      <w:pPr>
        <w:jc w:val="both"/>
        <w:rPr>
          <w:rFonts w:asciiTheme="minorHAnsi" w:hAnsiTheme="minorHAnsi" w:cs="Arial"/>
          <w:szCs w:val="22"/>
        </w:rPr>
        <w:sectPr w:rsidR="00A55FFA" w:rsidSect="009077A7">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9"/>
          <w:pgMar w:top="1440" w:right="1440" w:bottom="1440" w:left="1440" w:header="720" w:footer="720" w:gutter="0"/>
          <w:cols w:space="720"/>
          <w:noEndnote/>
        </w:sectPr>
      </w:pPr>
    </w:p>
    <w:bookmarkEnd w:id="16"/>
    <w:bookmarkEnd w:id="17"/>
    <w:bookmarkEnd w:id="18"/>
    <w:bookmarkEnd w:id="19"/>
    <w:bookmarkEnd w:id="20"/>
    <w:p w14:paraId="2F051BDC" w14:textId="7E2D2AD9" w:rsidR="00D0150F" w:rsidRPr="004F5F42" w:rsidRDefault="000C708E">
      <w:pPr>
        <w:rPr>
          <w:rFonts w:asciiTheme="minorHAnsi" w:hAnsiTheme="minorHAnsi" w:cs="Arial"/>
        </w:rPr>
      </w:pPr>
      <w:r>
        <w:rPr>
          <w:rFonts w:asciiTheme="minorHAnsi" w:hAnsiTheme="minorHAnsi"/>
          <w:b/>
          <w:sz w:val="36"/>
        </w:rPr>
        <w:lastRenderedPageBreak/>
        <w:t xml:space="preserve">4. Processus d’évaluation du </w:t>
      </w:r>
      <w:r w:rsidR="00A919C0">
        <w:rPr>
          <w:rFonts w:asciiTheme="minorHAnsi" w:hAnsiTheme="minorHAnsi"/>
          <w:b/>
          <w:sz w:val="36"/>
        </w:rPr>
        <w:t>M</w:t>
      </w:r>
      <w:r>
        <w:rPr>
          <w:rFonts w:asciiTheme="minorHAnsi" w:hAnsiTheme="minorHAnsi"/>
          <w:b/>
          <w:sz w:val="36"/>
        </w:rPr>
        <w:t>odèle de maturité de la chaîne d’approvisionnement dans le domaine de la santé</w:t>
      </w:r>
    </w:p>
    <w:p w14:paraId="720A9AEA" w14:textId="530E0B84" w:rsidR="00D0150F" w:rsidRDefault="00D0150F" w:rsidP="005445BC">
      <w:pPr>
        <w:tabs>
          <w:tab w:val="center" w:pos="4680"/>
        </w:tabs>
        <w:rPr>
          <w:rFonts w:asciiTheme="minorHAnsi" w:hAnsiTheme="minorHAnsi" w:cs="Arial"/>
          <w:b/>
          <w:szCs w:val="22"/>
        </w:rPr>
      </w:pPr>
    </w:p>
    <w:p w14:paraId="5CDCA104" w14:textId="24DDC53A" w:rsidR="002E322E" w:rsidRDefault="002E322E" w:rsidP="005445BC">
      <w:pPr>
        <w:tabs>
          <w:tab w:val="center" w:pos="4680"/>
        </w:tabs>
        <w:rPr>
          <w:rFonts w:asciiTheme="minorHAnsi" w:hAnsiTheme="minorHAnsi" w:cs="Arial"/>
          <w:b/>
          <w:szCs w:val="22"/>
        </w:rPr>
      </w:pPr>
      <w:r>
        <w:rPr>
          <w:rFonts w:asciiTheme="minorHAnsi" w:hAnsiTheme="minorHAnsi"/>
          <w:b/>
          <w:szCs w:val="22"/>
        </w:rPr>
        <w:t>But :</w:t>
      </w:r>
    </w:p>
    <w:p w14:paraId="6AE3FA1D" w14:textId="1FD19811" w:rsidR="002E322E" w:rsidRPr="009077A7" w:rsidRDefault="002E322E" w:rsidP="005445BC">
      <w:pPr>
        <w:tabs>
          <w:tab w:val="center" w:pos="4680"/>
        </w:tabs>
        <w:rPr>
          <w:rFonts w:asciiTheme="minorHAnsi" w:hAnsiTheme="minorHAnsi" w:cs="Arial"/>
          <w:bCs/>
          <w:szCs w:val="22"/>
        </w:rPr>
      </w:pPr>
      <w:r>
        <w:rPr>
          <w:rFonts w:asciiTheme="minorHAnsi" w:hAnsiTheme="minorHAnsi"/>
          <w:bCs/>
          <w:szCs w:val="22"/>
        </w:rPr>
        <w:t>Décrivez comment les participants, en équipe, effectueront une évaluation du MM de la GHSC.</w:t>
      </w:r>
    </w:p>
    <w:p w14:paraId="4553EF33" w14:textId="77777777" w:rsidR="002E322E" w:rsidRPr="004F5F42" w:rsidRDefault="002E322E">
      <w:pPr>
        <w:tabs>
          <w:tab w:val="center" w:pos="4680"/>
        </w:tabs>
        <w:rPr>
          <w:rFonts w:asciiTheme="minorHAnsi" w:hAnsiTheme="minorHAnsi" w:cs="Arial"/>
          <w:b/>
          <w:szCs w:val="22"/>
        </w:rPr>
      </w:pPr>
    </w:p>
    <w:p w14:paraId="1BE5F49A" w14:textId="77777777" w:rsidR="00D0150F" w:rsidRPr="004F5F42" w:rsidRDefault="00D0150F">
      <w:pPr>
        <w:tabs>
          <w:tab w:val="center" w:pos="4680"/>
        </w:tabs>
        <w:rPr>
          <w:rFonts w:asciiTheme="minorHAnsi" w:hAnsiTheme="minorHAnsi" w:cs="Arial"/>
          <w:b/>
          <w:szCs w:val="22"/>
        </w:rPr>
      </w:pPr>
      <w:r>
        <w:rPr>
          <w:rFonts w:asciiTheme="minorHAnsi" w:hAnsiTheme="minorHAnsi"/>
          <w:b/>
          <w:szCs w:val="22"/>
        </w:rPr>
        <w:t>Objectifs de la séance :</w:t>
      </w:r>
    </w:p>
    <w:p w14:paraId="19D2CCCC" w14:textId="77777777" w:rsidR="000C708E" w:rsidRPr="009077A7" w:rsidRDefault="00D0150F">
      <w:pPr>
        <w:rPr>
          <w:rFonts w:asciiTheme="minorHAnsi" w:hAnsiTheme="minorHAnsi" w:cs="Arial"/>
        </w:rPr>
      </w:pPr>
      <w:r>
        <w:rPr>
          <w:rFonts w:asciiTheme="minorHAnsi" w:hAnsiTheme="minorHAnsi"/>
        </w:rPr>
        <w:t>Au cours de la séance, les participants apprendront :</w:t>
      </w:r>
    </w:p>
    <w:p w14:paraId="5FE57982" w14:textId="3F35B42C" w:rsidR="00D0150F" w:rsidRPr="009077A7" w:rsidRDefault="00735718" w:rsidP="009077A7">
      <w:pPr>
        <w:pStyle w:val="ListParagraph"/>
        <w:numPr>
          <w:ilvl w:val="0"/>
          <w:numId w:val="108"/>
        </w:numPr>
        <w:spacing w:after="0" w:line="240" w:lineRule="auto"/>
        <w:rPr>
          <w:rFonts w:asciiTheme="minorHAnsi" w:hAnsiTheme="minorHAnsi" w:cs="Arial"/>
        </w:rPr>
      </w:pPr>
      <w:r>
        <w:rPr>
          <w:rFonts w:asciiTheme="minorHAnsi" w:hAnsiTheme="minorHAnsi"/>
        </w:rPr>
        <w:t>Étapes à suivre pour effectuer une évaluation</w:t>
      </w:r>
    </w:p>
    <w:p w14:paraId="42A7E248" w14:textId="6F7C50E0" w:rsidR="000C708E" w:rsidRPr="009077A7" w:rsidRDefault="000C708E" w:rsidP="009077A7">
      <w:pPr>
        <w:pStyle w:val="ListParagraph"/>
        <w:numPr>
          <w:ilvl w:val="0"/>
          <w:numId w:val="108"/>
        </w:numPr>
        <w:spacing w:after="0" w:line="240" w:lineRule="auto"/>
        <w:rPr>
          <w:rFonts w:asciiTheme="minorHAnsi" w:hAnsiTheme="minorHAnsi" w:cs="Arial"/>
        </w:rPr>
      </w:pPr>
      <w:r>
        <w:rPr>
          <w:rFonts w:asciiTheme="minorHAnsi" w:hAnsiTheme="minorHAnsi"/>
        </w:rPr>
        <w:t>Questions de profil qui permettront aux parties prenantes d’analyser les données</w:t>
      </w:r>
    </w:p>
    <w:p w14:paraId="12084995" w14:textId="51348AFA" w:rsidR="000C708E" w:rsidRPr="009077A7" w:rsidRDefault="000C708E" w:rsidP="009077A7">
      <w:pPr>
        <w:pStyle w:val="ListParagraph"/>
        <w:numPr>
          <w:ilvl w:val="0"/>
          <w:numId w:val="108"/>
        </w:numPr>
        <w:spacing w:after="0" w:line="240" w:lineRule="auto"/>
        <w:rPr>
          <w:rFonts w:asciiTheme="minorHAnsi" w:hAnsiTheme="minorHAnsi" w:cs="Arial"/>
        </w:rPr>
      </w:pPr>
      <w:r>
        <w:rPr>
          <w:rFonts w:asciiTheme="minorHAnsi" w:hAnsiTheme="minorHAnsi"/>
        </w:rPr>
        <w:t>Types de questions — niveau de maturité et contraintes — au sein de chaque catégorie du MM de la GHSC</w:t>
      </w:r>
    </w:p>
    <w:p w14:paraId="3BDCA69D" w14:textId="77777777" w:rsidR="00D0150F" w:rsidRPr="004F5F42" w:rsidRDefault="00D0150F">
      <w:pPr>
        <w:rPr>
          <w:rFonts w:asciiTheme="minorHAnsi" w:hAnsiTheme="minorHAnsi" w:cs="Arial"/>
        </w:rPr>
      </w:pPr>
    </w:p>
    <w:p w14:paraId="1AF0AC1B" w14:textId="046003C1" w:rsidR="00D0150F" w:rsidRPr="004F5F42" w:rsidRDefault="00D0150F">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25 minutes </w:t>
      </w:r>
    </w:p>
    <w:p w14:paraId="1E073DD6" w14:textId="77777777" w:rsidR="00D0150F" w:rsidRPr="004F5F42" w:rsidRDefault="00D0150F">
      <w:pPr>
        <w:tabs>
          <w:tab w:val="center" w:pos="4680"/>
        </w:tabs>
        <w:rPr>
          <w:rFonts w:asciiTheme="minorHAnsi" w:hAnsiTheme="minorHAnsi" w:cs="Arial"/>
          <w:b/>
          <w:szCs w:val="22"/>
        </w:rPr>
      </w:pPr>
    </w:p>
    <w:p w14:paraId="0E180E7A" w14:textId="204BF81F" w:rsidR="00D0150F" w:rsidRPr="004F5F42" w:rsidRDefault="00D0150F" w:rsidP="008213B5">
      <w:pPr>
        <w:tabs>
          <w:tab w:val="center" w:pos="4680"/>
        </w:tabs>
        <w:rPr>
          <w:rFonts w:asciiTheme="minorHAnsi" w:hAnsiTheme="minorHAnsi" w:cs="Arial"/>
          <w:b/>
          <w:szCs w:val="22"/>
        </w:rPr>
      </w:pPr>
      <w:r>
        <w:rPr>
          <w:rFonts w:asciiTheme="minorHAnsi" w:hAnsiTheme="minorHAnsi"/>
          <w:b/>
          <w:szCs w:val="22"/>
        </w:rPr>
        <w:t xml:space="preserve">Matériels : </w:t>
      </w:r>
      <w:r w:rsidR="00621E72">
        <w:rPr>
          <w:rFonts w:asciiTheme="minorHAnsi" w:hAnsiTheme="minorHAnsi"/>
          <w:szCs w:val="22"/>
        </w:rPr>
        <w:t>D</w:t>
      </w:r>
      <w:r>
        <w:rPr>
          <w:rFonts w:asciiTheme="minorHAnsi" w:hAnsiTheme="minorHAnsi"/>
          <w:szCs w:val="22"/>
        </w:rPr>
        <w:t xml:space="preserve">iaporama PowerPoint, imprimé/affiche de l’évaluation du </w:t>
      </w:r>
      <w:r w:rsidR="00D877BF">
        <w:rPr>
          <w:rFonts w:asciiTheme="minorHAnsi" w:hAnsiTheme="minorHAnsi"/>
          <w:szCs w:val="22"/>
        </w:rPr>
        <w:t>GHSC MM</w:t>
      </w:r>
      <w:r>
        <w:rPr>
          <w:rFonts w:asciiTheme="minorHAnsi" w:hAnsiTheme="minorHAnsi"/>
          <w:szCs w:val="22"/>
        </w:rPr>
        <w:t xml:space="preserve">v8.0 </w:t>
      </w:r>
    </w:p>
    <w:p w14:paraId="6BCA5667" w14:textId="77777777" w:rsidR="00D0150F" w:rsidRPr="004F5F42" w:rsidRDefault="00D0150F">
      <w:pPr>
        <w:tabs>
          <w:tab w:val="center" w:pos="4680"/>
        </w:tabs>
        <w:rPr>
          <w:rFonts w:asciiTheme="minorHAnsi" w:hAnsiTheme="minorHAnsi" w:cs="Arial"/>
          <w:b/>
          <w:szCs w:val="22"/>
        </w:rPr>
      </w:pPr>
    </w:p>
    <w:p w14:paraId="2B0B31B5" w14:textId="77777777" w:rsidR="00F54F16" w:rsidRDefault="00D0150F">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4C61A7A0" w14:textId="677EC1CC" w:rsidR="00D0150F" w:rsidRPr="009077A7" w:rsidRDefault="00D0150F" w:rsidP="009077A7">
      <w:pPr>
        <w:pStyle w:val="ListParagraph"/>
        <w:numPr>
          <w:ilvl w:val="0"/>
          <w:numId w:val="131"/>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04DD8F2C" w14:textId="45067035" w:rsidR="00F54F16" w:rsidRPr="00E91109" w:rsidRDefault="00122426" w:rsidP="009077A7">
      <w:pPr>
        <w:pStyle w:val="ListParagraph"/>
        <w:numPr>
          <w:ilvl w:val="0"/>
          <w:numId w:val="131"/>
        </w:numPr>
        <w:tabs>
          <w:tab w:val="center" w:pos="4680"/>
        </w:tabs>
        <w:spacing w:after="0" w:line="240" w:lineRule="auto"/>
        <w:rPr>
          <w:rFonts w:asciiTheme="minorHAnsi" w:hAnsiTheme="minorHAnsi" w:cs="Arial"/>
        </w:rPr>
      </w:pPr>
      <w:r>
        <w:rPr>
          <w:rFonts w:asciiTheme="minorHAnsi" w:hAnsiTheme="minorHAnsi"/>
        </w:rPr>
        <w:t>Revoir</w:t>
      </w:r>
      <w:r w:rsidR="00844C55">
        <w:rPr>
          <w:rFonts w:asciiTheme="minorHAnsi" w:hAnsiTheme="minorHAnsi"/>
        </w:rPr>
        <w:t xml:space="preserve"> </w:t>
      </w:r>
      <w:r w:rsidR="00B4110F">
        <w:rPr>
          <w:rFonts w:asciiTheme="minorHAnsi" w:hAnsiTheme="minorHAnsi"/>
        </w:rPr>
        <w:t>l</w:t>
      </w:r>
      <w:r w:rsidR="00844C55">
        <w:rPr>
          <w:rFonts w:asciiTheme="minorHAnsi" w:hAnsiTheme="minorHAnsi"/>
        </w:rPr>
        <w:t>’évaluation</w:t>
      </w:r>
      <w:r w:rsidR="005A2F01">
        <w:rPr>
          <w:rFonts w:asciiTheme="minorHAnsi" w:hAnsiTheme="minorHAnsi"/>
        </w:rPr>
        <w:t xml:space="preserve"> le</w:t>
      </w:r>
      <w:r w:rsidR="00844C55">
        <w:rPr>
          <w:rFonts w:asciiTheme="minorHAnsi" w:hAnsiTheme="minorHAnsi"/>
        </w:rPr>
        <w:t> </w:t>
      </w:r>
      <w:r w:rsidR="00D877BF">
        <w:rPr>
          <w:rFonts w:asciiTheme="minorHAnsi" w:hAnsiTheme="minorHAnsi"/>
        </w:rPr>
        <w:t>GHSC MM</w:t>
      </w:r>
      <w:r w:rsidR="00844C55">
        <w:rPr>
          <w:rFonts w:asciiTheme="minorHAnsi" w:hAnsiTheme="minorHAnsi"/>
        </w:rPr>
        <w:t xml:space="preserve">v8.0 </w:t>
      </w:r>
    </w:p>
    <w:p w14:paraId="1A570A55" w14:textId="77777777" w:rsidR="00D0150F" w:rsidRPr="004F5F42" w:rsidRDefault="00D0150F">
      <w:pPr>
        <w:tabs>
          <w:tab w:val="center" w:pos="720"/>
        </w:tabs>
        <w:rPr>
          <w:rFonts w:asciiTheme="minorHAnsi" w:hAnsiTheme="minorHAnsi" w:cs="Arial"/>
          <w:szCs w:val="22"/>
        </w:rPr>
      </w:pPr>
    </w:p>
    <w:p w14:paraId="18343161" w14:textId="77777777" w:rsidR="00D0150F" w:rsidRPr="004F5F42" w:rsidRDefault="00D0150F">
      <w:pPr>
        <w:rPr>
          <w:rFonts w:asciiTheme="minorHAnsi" w:hAnsiTheme="minorHAnsi" w:cs="Arial"/>
          <w:b/>
          <w:szCs w:val="22"/>
        </w:rPr>
      </w:pPr>
      <w:r>
        <w:rPr>
          <w:rFonts w:asciiTheme="minorHAnsi" w:hAnsiTheme="minorHAnsi"/>
          <w:b/>
          <w:szCs w:val="22"/>
        </w:rPr>
        <w:t>Résumé des activités :</w:t>
      </w:r>
    </w:p>
    <w:p w14:paraId="25570931" w14:textId="77777777" w:rsidR="00D0150F" w:rsidRPr="004F5F42" w:rsidRDefault="00D0150F">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D0150F" w:rsidRPr="004F5F42" w14:paraId="2D45FA85"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1708640F"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37F36353"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F3632C2"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Heure</w:t>
            </w:r>
          </w:p>
        </w:tc>
      </w:tr>
      <w:tr w:rsidR="00D0150F" w:rsidRPr="004F5F42" w14:paraId="3914BFAC"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70A88313" w14:textId="77777777" w:rsidR="00D0150F" w:rsidRPr="009077A7" w:rsidRDefault="00D0150F"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0BB96A0A" w14:textId="09A8632A" w:rsidR="00D0150F" w:rsidRPr="004F5F42" w:rsidRDefault="00D0150F" w:rsidP="009077A7">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6325B81B" w14:textId="77777777" w:rsidR="00D0150F" w:rsidRPr="004F5F42" w:rsidRDefault="00D0150F" w:rsidP="009077A7">
            <w:pPr>
              <w:jc w:val="center"/>
              <w:rPr>
                <w:rFonts w:asciiTheme="minorHAnsi" w:hAnsiTheme="minorHAnsi" w:cs="Arial"/>
                <w:szCs w:val="22"/>
              </w:rPr>
            </w:pPr>
            <w:r>
              <w:rPr>
                <w:rFonts w:asciiTheme="minorHAnsi" w:hAnsiTheme="minorHAnsi"/>
                <w:szCs w:val="22"/>
              </w:rPr>
              <w:t>2</w:t>
            </w:r>
          </w:p>
        </w:tc>
      </w:tr>
      <w:tr w:rsidR="00D0150F" w:rsidRPr="004F5F42" w14:paraId="5D47A42F"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C09F77B" w14:textId="2E6449ED" w:rsidR="00D0150F" w:rsidRPr="009077A7" w:rsidRDefault="00D0150F"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 xml:space="preserve">Étapes du processus d’évaluation du </w:t>
            </w:r>
            <w:r w:rsidR="00A919C0">
              <w:rPr>
                <w:rFonts w:asciiTheme="minorHAnsi" w:hAnsiTheme="minorHAnsi"/>
              </w:rPr>
              <w:t>M</w:t>
            </w:r>
            <w:r>
              <w:rPr>
                <w:rFonts w:asciiTheme="minorHAnsi" w:hAnsiTheme="minorHAnsi"/>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55682D42" w14:textId="1BF0E88C" w:rsidR="00D0150F" w:rsidRPr="004F5F42" w:rsidRDefault="00D0150F" w:rsidP="009077A7">
            <w:pPr>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189D1552" w14:textId="71BF810B" w:rsidR="00D0150F" w:rsidRPr="004F5F42" w:rsidRDefault="007D0B5B" w:rsidP="009077A7">
            <w:pPr>
              <w:jc w:val="center"/>
              <w:rPr>
                <w:rFonts w:asciiTheme="minorHAnsi" w:hAnsiTheme="minorHAnsi" w:cs="Arial"/>
                <w:szCs w:val="22"/>
              </w:rPr>
            </w:pPr>
            <w:r>
              <w:rPr>
                <w:rFonts w:asciiTheme="minorHAnsi" w:hAnsiTheme="minorHAnsi"/>
                <w:szCs w:val="22"/>
              </w:rPr>
              <w:t>10</w:t>
            </w:r>
          </w:p>
        </w:tc>
      </w:tr>
      <w:tr w:rsidR="007D0B5B" w:rsidRPr="004F5F42" w14:paraId="65941F0A"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5557F932" w14:textId="4DA16F16"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Glossaire</w:t>
            </w:r>
          </w:p>
        </w:tc>
        <w:tc>
          <w:tcPr>
            <w:tcW w:w="3600" w:type="dxa"/>
            <w:tcBorders>
              <w:top w:val="single" w:sz="7" w:space="0" w:color="000000"/>
              <w:left w:val="single" w:sz="7" w:space="0" w:color="000000"/>
              <w:bottom w:val="single" w:sz="7" w:space="0" w:color="000000"/>
              <w:right w:val="single" w:sz="7" w:space="0" w:color="000000"/>
            </w:tcBorders>
          </w:tcPr>
          <w:p w14:paraId="2AFFD865" w14:textId="041615BC" w:rsidR="007D0B5B" w:rsidRPr="004F5F42" w:rsidRDefault="007D0B5B">
            <w:pPr>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341D5D61" w14:textId="5D4708D5" w:rsidR="007D0B5B" w:rsidRPr="004F5F42" w:rsidRDefault="007D0B5B" w:rsidP="009077A7">
            <w:pPr>
              <w:jc w:val="center"/>
              <w:rPr>
                <w:rFonts w:asciiTheme="minorHAnsi" w:hAnsiTheme="minorHAnsi" w:cs="Arial"/>
                <w:szCs w:val="22"/>
              </w:rPr>
            </w:pPr>
            <w:r>
              <w:rPr>
                <w:rFonts w:asciiTheme="minorHAnsi" w:hAnsiTheme="minorHAnsi"/>
                <w:szCs w:val="22"/>
              </w:rPr>
              <w:t>5</w:t>
            </w:r>
          </w:p>
        </w:tc>
      </w:tr>
      <w:tr w:rsidR="007D0B5B" w:rsidRPr="004F5F42" w14:paraId="717D2761"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15165DDE" w14:textId="5E4C7CBA"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Considérations tactiques pour le MM du GHSC</w:t>
            </w:r>
          </w:p>
        </w:tc>
        <w:tc>
          <w:tcPr>
            <w:tcW w:w="3600" w:type="dxa"/>
            <w:tcBorders>
              <w:top w:val="single" w:sz="7" w:space="0" w:color="000000"/>
              <w:left w:val="single" w:sz="7" w:space="0" w:color="000000"/>
              <w:bottom w:val="single" w:sz="7" w:space="0" w:color="000000"/>
              <w:right w:val="single" w:sz="7" w:space="0" w:color="000000"/>
            </w:tcBorders>
          </w:tcPr>
          <w:p w14:paraId="161BD150" w14:textId="3759C496" w:rsidR="007D0B5B" w:rsidRPr="004F5F42" w:rsidRDefault="007D0B5B">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4399E5D" w14:textId="6345094A" w:rsidR="007D0B5B" w:rsidRPr="004F5F42" w:rsidRDefault="004A6D3E">
            <w:pPr>
              <w:jc w:val="center"/>
              <w:rPr>
                <w:rFonts w:asciiTheme="minorHAnsi" w:hAnsiTheme="minorHAnsi" w:cs="Arial"/>
                <w:szCs w:val="22"/>
              </w:rPr>
            </w:pPr>
            <w:r>
              <w:rPr>
                <w:rFonts w:asciiTheme="minorHAnsi" w:hAnsiTheme="minorHAnsi"/>
                <w:szCs w:val="22"/>
              </w:rPr>
              <w:t>5</w:t>
            </w:r>
          </w:p>
        </w:tc>
      </w:tr>
      <w:tr w:rsidR="007D0B5B" w:rsidRPr="004F5F42" w14:paraId="6E9C565D"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20727E29" w14:textId="77777777"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635EB1A0" w14:textId="09D7803E" w:rsidR="007D0B5B" w:rsidRPr="004F5F42" w:rsidRDefault="007D0B5B" w:rsidP="009077A7">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2D132F2" w14:textId="624E361B" w:rsidR="007D0B5B" w:rsidRPr="004F5F42" w:rsidRDefault="00FF6606" w:rsidP="009077A7">
            <w:pPr>
              <w:ind w:left="-30"/>
              <w:jc w:val="center"/>
              <w:rPr>
                <w:rFonts w:asciiTheme="minorHAnsi" w:hAnsiTheme="minorHAnsi" w:cs="Arial"/>
                <w:szCs w:val="22"/>
              </w:rPr>
            </w:pPr>
            <w:r>
              <w:rPr>
                <w:rFonts w:asciiTheme="minorHAnsi" w:hAnsiTheme="minorHAnsi"/>
                <w:szCs w:val="22"/>
              </w:rPr>
              <w:t>3</w:t>
            </w:r>
          </w:p>
        </w:tc>
      </w:tr>
      <w:tr w:rsidR="007D0B5B" w:rsidRPr="004F5F42" w14:paraId="4A8061DB"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7EAA0F90" w14:textId="77777777" w:rsidR="007D0B5B" w:rsidRPr="004F5F42" w:rsidRDefault="007D0B5B" w:rsidP="009077A7">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5D240929" w14:textId="7B262BA2" w:rsidR="007D0B5B" w:rsidRPr="004F5F42" w:rsidRDefault="004A6D3E" w:rsidP="009077A7">
            <w:pPr>
              <w:ind w:left="-30"/>
              <w:jc w:val="center"/>
              <w:rPr>
                <w:rFonts w:asciiTheme="minorHAnsi" w:hAnsiTheme="minorHAnsi" w:cs="Arial"/>
                <w:b/>
                <w:szCs w:val="22"/>
              </w:rPr>
            </w:pPr>
            <w:r>
              <w:rPr>
                <w:rFonts w:asciiTheme="minorHAnsi" w:hAnsiTheme="minorHAnsi"/>
                <w:b/>
                <w:szCs w:val="22"/>
              </w:rPr>
              <w:t>25</w:t>
            </w:r>
          </w:p>
        </w:tc>
      </w:tr>
    </w:tbl>
    <w:p w14:paraId="3A36E0FB" w14:textId="77777777" w:rsidR="00D0150F" w:rsidRPr="004F5F42" w:rsidRDefault="00D0150F">
      <w:pPr>
        <w:tabs>
          <w:tab w:val="center" w:pos="4680"/>
        </w:tabs>
        <w:jc w:val="both"/>
        <w:rPr>
          <w:rFonts w:asciiTheme="minorHAnsi" w:hAnsiTheme="minorHAnsi" w:cs="Arial"/>
          <w:b/>
          <w:szCs w:val="22"/>
        </w:rPr>
      </w:pPr>
    </w:p>
    <w:p w14:paraId="6661CF87" w14:textId="77777777" w:rsidR="00D0150F" w:rsidRPr="004F5F42" w:rsidRDefault="00D0150F">
      <w:pPr>
        <w:rPr>
          <w:rFonts w:asciiTheme="minorHAnsi" w:hAnsiTheme="minorHAnsi" w:cs="Arial"/>
          <w:b/>
          <w:szCs w:val="22"/>
        </w:rPr>
      </w:pPr>
      <w:r>
        <w:rPr>
          <w:rFonts w:asciiTheme="minorHAnsi" w:hAnsiTheme="minorHAnsi"/>
          <w:b/>
          <w:szCs w:val="22"/>
        </w:rPr>
        <w:t>Activités :</w:t>
      </w:r>
    </w:p>
    <w:p w14:paraId="51635FC9" w14:textId="5A141E9B" w:rsidR="00D0150F" w:rsidRDefault="00D0150F">
      <w:pPr>
        <w:rPr>
          <w:rFonts w:asciiTheme="minorHAnsi" w:hAnsiTheme="minorHAnsi" w:cs="Arial"/>
          <w:lang w:val="en-GB"/>
        </w:rPr>
      </w:pPr>
    </w:p>
    <w:p w14:paraId="50E7168B" w14:textId="536AAA92" w:rsidR="00122426" w:rsidRPr="00BF69D7" w:rsidRDefault="00122426" w:rsidP="00BF69D7">
      <w:pPr>
        <w:jc w:val="both"/>
        <w:rPr>
          <w:rFonts w:asciiTheme="minorHAnsi" w:eastAsia="Calibri" w:hAnsiTheme="minorHAnsi"/>
          <w:szCs w:val="22"/>
        </w:rPr>
      </w:pPr>
      <w:r>
        <w:rPr>
          <w:rFonts w:asciiTheme="minorHAnsi" w:hAnsiTheme="minorHAnsi"/>
          <w:b/>
          <w:bCs/>
          <w:szCs w:val="22"/>
          <w:bdr w:val="single" w:sz="4" w:space="0" w:color="auto"/>
        </w:rPr>
        <w:t>Diapositive 18</w:t>
      </w:r>
      <w:r>
        <w:rPr>
          <w:rFonts w:asciiTheme="minorHAnsi" w:hAnsiTheme="minorHAnsi"/>
          <w:szCs w:val="22"/>
        </w:rPr>
        <w:t xml:space="preserve"> </w:t>
      </w:r>
    </w:p>
    <w:p w14:paraId="6C5E7184" w14:textId="017F7462" w:rsidR="00D0150F" w:rsidRPr="004F5F42" w:rsidRDefault="00D0150F" w:rsidP="009077A7">
      <w:pPr>
        <w:pStyle w:val="ListParagraph"/>
        <w:widowControl w:val="0"/>
        <w:numPr>
          <w:ilvl w:val="0"/>
          <w:numId w:val="122"/>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11A086C8" w14:textId="244C2E2F" w:rsidR="005B6CF8" w:rsidRPr="004F5F42" w:rsidRDefault="005B6CF8" w:rsidP="009077A7">
      <w:pPr>
        <w:pStyle w:val="ListParagraph"/>
        <w:widowControl w:val="0"/>
        <w:tabs>
          <w:tab w:val="left" w:pos="720"/>
        </w:tabs>
        <w:spacing w:after="0" w:line="240" w:lineRule="auto"/>
        <w:rPr>
          <w:rFonts w:asciiTheme="minorHAnsi" w:hAnsiTheme="minorHAnsi" w:cs="Arial"/>
          <w:b/>
        </w:rPr>
      </w:pPr>
    </w:p>
    <w:p w14:paraId="19948650" w14:textId="0A6BAC6D" w:rsidR="005B6CF8" w:rsidRPr="009077A7" w:rsidRDefault="005B6CF8" w:rsidP="009077A7">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Expliquez aux participants que vous allez examiner les composants spécifiques du processus d’évaluation du MM de la GHSC.</w:t>
      </w:r>
    </w:p>
    <w:p w14:paraId="0ACE265D" w14:textId="77777777" w:rsidR="00D2648C" w:rsidRPr="009077A7" w:rsidRDefault="00D2648C" w:rsidP="009077A7">
      <w:pPr>
        <w:pStyle w:val="ListParagraph"/>
        <w:widowControl w:val="0"/>
        <w:tabs>
          <w:tab w:val="left" w:pos="720"/>
        </w:tabs>
        <w:spacing w:after="0" w:line="240" w:lineRule="auto"/>
        <w:ind w:left="0"/>
        <w:jc w:val="both"/>
        <w:rPr>
          <w:rFonts w:asciiTheme="minorHAnsi" w:hAnsiTheme="minorHAnsi" w:cs="Arial"/>
          <w:b/>
        </w:rPr>
      </w:pPr>
    </w:p>
    <w:p w14:paraId="7894DA16" w14:textId="2665F4AE" w:rsidR="005B6CF8" w:rsidRPr="004F5F42" w:rsidRDefault="005B6CF8" w:rsidP="009077A7">
      <w:pPr>
        <w:pStyle w:val="ListParagraph"/>
        <w:widowControl w:val="0"/>
        <w:numPr>
          <w:ilvl w:val="0"/>
          <w:numId w:val="122"/>
        </w:numPr>
        <w:tabs>
          <w:tab w:val="left" w:pos="720"/>
        </w:tabs>
        <w:spacing w:after="0" w:line="240" w:lineRule="auto"/>
        <w:rPr>
          <w:rFonts w:asciiTheme="minorHAnsi" w:hAnsiTheme="minorHAnsi" w:cs="Arial"/>
          <w:b/>
        </w:rPr>
      </w:pPr>
      <w:r>
        <w:rPr>
          <w:rFonts w:asciiTheme="minorHAnsi" w:hAnsiTheme="minorHAnsi"/>
          <w:b/>
        </w:rPr>
        <w:lastRenderedPageBreak/>
        <w:t xml:space="preserve">Étapes du processus d’évaluation du </w:t>
      </w:r>
      <w:r w:rsidR="00A919C0">
        <w:rPr>
          <w:rFonts w:asciiTheme="minorHAnsi" w:hAnsiTheme="minorHAnsi"/>
          <w:b/>
        </w:rPr>
        <w:t>M</w:t>
      </w:r>
      <w:r>
        <w:rPr>
          <w:rFonts w:asciiTheme="minorHAnsi" w:hAnsiTheme="minorHAnsi"/>
          <w:b/>
        </w:rPr>
        <w:t>odèle de maturité — 10 minutes</w:t>
      </w:r>
    </w:p>
    <w:p w14:paraId="1232339B" w14:textId="77777777" w:rsidR="00D0150F" w:rsidRPr="004F5F42" w:rsidRDefault="00D0150F">
      <w:pPr>
        <w:jc w:val="both"/>
        <w:rPr>
          <w:rFonts w:asciiTheme="minorHAnsi" w:hAnsiTheme="minorHAnsi" w:cs="Arial"/>
          <w:b/>
          <w:bCs/>
          <w:color w:val="000000"/>
          <w:szCs w:val="22"/>
          <w:bdr w:val="single" w:sz="4" w:space="0" w:color="auto"/>
        </w:rPr>
      </w:pPr>
    </w:p>
    <w:p w14:paraId="43E7F091" w14:textId="08A6AE9B" w:rsidR="00117F65" w:rsidRPr="004F5F42" w:rsidRDefault="00176CE2">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122426">
        <w:rPr>
          <w:rFonts w:asciiTheme="minorHAnsi" w:hAnsiTheme="minorHAnsi"/>
          <w:b/>
          <w:bCs/>
          <w:color w:val="000000"/>
          <w:szCs w:val="22"/>
          <w:bdr w:val="single" w:sz="4" w:space="0" w:color="auto"/>
        </w:rPr>
        <w:t>19</w:t>
      </w:r>
      <w:r w:rsidR="003C1799">
        <w:rPr>
          <w:rFonts w:asciiTheme="minorHAnsi" w:hAnsiTheme="minorHAnsi"/>
          <w:b/>
          <w:bCs/>
          <w:color w:val="000000"/>
          <w:szCs w:val="22"/>
        </w:rPr>
        <w:t xml:space="preserve"> </w:t>
      </w:r>
    </w:p>
    <w:p w14:paraId="2E990397" w14:textId="381BDE67" w:rsidR="00D0150F" w:rsidRPr="004F5F42" w:rsidRDefault="00F67D7A" w:rsidP="009077A7">
      <w:pPr>
        <w:rPr>
          <w:rFonts w:asciiTheme="minorHAnsi" w:hAnsiTheme="minorHAnsi" w:cs="Arial"/>
          <w:color w:val="000000"/>
          <w:szCs w:val="22"/>
        </w:rPr>
      </w:pPr>
      <w:r>
        <w:rPr>
          <w:rFonts w:asciiTheme="minorHAnsi" w:hAnsiTheme="minorHAnsi"/>
          <w:color w:val="000000"/>
          <w:szCs w:val="22"/>
        </w:rPr>
        <w:t xml:space="preserve">Expliquez aux participants que l’évaluation du </w:t>
      </w:r>
      <w:r w:rsidR="00D877BF">
        <w:rPr>
          <w:rFonts w:asciiTheme="minorHAnsi" w:hAnsiTheme="minorHAnsi"/>
          <w:color w:val="000000"/>
          <w:szCs w:val="22"/>
        </w:rPr>
        <w:t>GHSC MM</w:t>
      </w:r>
      <w:r w:rsidR="005A2F01">
        <w:rPr>
          <w:rFonts w:asciiTheme="minorHAnsi" w:hAnsiTheme="minorHAnsi"/>
          <w:color w:val="000000"/>
          <w:szCs w:val="22"/>
        </w:rPr>
        <w:t xml:space="preserve"> </w:t>
      </w:r>
      <w:r>
        <w:rPr>
          <w:rFonts w:asciiTheme="minorHAnsi" w:hAnsiTheme="minorHAnsi"/>
          <w:color w:val="000000"/>
          <w:szCs w:val="22"/>
        </w:rPr>
        <w:t xml:space="preserve">est un questionnaire </w:t>
      </w:r>
      <w:r w:rsidR="005A2F01">
        <w:rPr>
          <w:rFonts w:asciiTheme="minorHAnsi" w:hAnsiTheme="minorHAnsi"/>
          <w:color w:val="000000"/>
          <w:szCs w:val="22"/>
        </w:rPr>
        <w:t xml:space="preserve">qui est </w:t>
      </w:r>
      <w:r>
        <w:rPr>
          <w:rFonts w:asciiTheme="minorHAnsi" w:hAnsiTheme="minorHAnsi"/>
          <w:color w:val="000000"/>
          <w:szCs w:val="22"/>
        </w:rPr>
        <w:t>en ligne</w:t>
      </w:r>
      <w:r w:rsidR="005A2F01">
        <w:rPr>
          <w:rFonts w:asciiTheme="minorHAnsi" w:hAnsiTheme="minorHAnsi"/>
          <w:color w:val="000000"/>
          <w:szCs w:val="22"/>
        </w:rPr>
        <w:t xml:space="preserve"> mais aussi en imprimé</w:t>
      </w:r>
      <w:r>
        <w:rPr>
          <w:rFonts w:asciiTheme="minorHAnsi" w:hAnsiTheme="minorHAnsi"/>
          <w:color w:val="000000"/>
          <w:szCs w:val="22"/>
        </w:rPr>
        <w:t>. Cependant, les participants collaboreront pour répondre à l’évaluation en examinant les questions et réponses. Ils peuvent également se référer à l’imprimé pour suivre l’évaluation.</w:t>
      </w:r>
    </w:p>
    <w:p w14:paraId="110A7AA2" w14:textId="77777777" w:rsidR="00832657" w:rsidRPr="009077A7" w:rsidRDefault="00832657">
      <w:pPr>
        <w:jc w:val="both"/>
        <w:rPr>
          <w:rFonts w:asciiTheme="minorHAnsi" w:hAnsiTheme="minorHAnsi" w:cs="Arial"/>
          <w:color w:val="000000"/>
          <w:szCs w:val="22"/>
        </w:rPr>
      </w:pPr>
    </w:p>
    <w:p w14:paraId="01B04C5B" w14:textId="31A7CAD2" w:rsidR="00070943" w:rsidRDefault="00070943" w:rsidP="00070943">
      <w:pPr>
        <w:jc w:val="both"/>
        <w:rPr>
          <w:rFonts w:asciiTheme="minorHAnsi" w:hAnsiTheme="minorHAnsi"/>
          <w:color w:val="000000"/>
          <w:szCs w:val="22"/>
          <w:lang w:val="fr-FR"/>
        </w:rPr>
      </w:pPr>
      <w:r w:rsidRPr="00070943">
        <w:rPr>
          <w:rFonts w:asciiTheme="minorHAnsi" w:hAnsiTheme="minorHAnsi"/>
          <w:color w:val="000000"/>
          <w:szCs w:val="22"/>
          <w:lang w:val="fr-FR"/>
        </w:rPr>
        <w:t xml:space="preserve">L'équipe accède à la V8.0 du modèle de maturité de la chaîne d'approvisionnement en santé sur un site Web en ligne (le lien suivant est pour un site de démonstration où les participants peuvent tester l'évaluation) : </w:t>
      </w:r>
    </w:p>
    <w:p w14:paraId="0D1C9842" w14:textId="77777777" w:rsidR="00070943" w:rsidRPr="00070943" w:rsidRDefault="00070943" w:rsidP="00070943">
      <w:pPr>
        <w:jc w:val="both"/>
        <w:rPr>
          <w:rFonts w:asciiTheme="minorHAnsi" w:hAnsiTheme="minorHAnsi"/>
          <w:color w:val="000000"/>
          <w:szCs w:val="22"/>
        </w:rPr>
      </w:pPr>
    </w:p>
    <w:p w14:paraId="636DF78D" w14:textId="77777777" w:rsidR="00070943" w:rsidRPr="00070943" w:rsidRDefault="005B1E1A" w:rsidP="00070943">
      <w:pPr>
        <w:jc w:val="center"/>
        <w:rPr>
          <w:rFonts w:asciiTheme="minorHAnsi" w:hAnsiTheme="minorHAnsi"/>
          <w:color w:val="000000"/>
          <w:szCs w:val="22"/>
        </w:rPr>
      </w:pPr>
      <w:hyperlink r:id="rId14" w:history="1">
        <w:r w:rsidR="00070943" w:rsidRPr="00070943">
          <w:rPr>
            <w:rStyle w:val="Hyperlink"/>
            <w:rFonts w:asciiTheme="minorHAnsi" w:hAnsiTheme="minorHAnsi"/>
            <w:szCs w:val="22"/>
            <w:lang w:val="fr-FR"/>
          </w:rPr>
          <w:t>Modèle de maturité de la chaîne d’approvisionnement dans le domaine de la santé v8.0</w:t>
        </w:r>
      </w:hyperlink>
      <w:hyperlink r:id="rId15" w:history="1">
        <w:r w:rsidR="00070943" w:rsidRPr="00070943">
          <w:rPr>
            <w:rStyle w:val="Hyperlink"/>
            <w:rFonts w:asciiTheme="minorHAnsi" w:hAnsiTheme="minorHAnsi"/>
            <w:szCs w:val="22"/>
            <w:lang w:val="fr-FR"/>
          </w:rPr>
          <w:t xml:space="preserve"> </w:t>
        </w:r>
      </w:hyperlink>
      <w:hyperlink r:id="rId16" w:history="1">
        <w:r w:rsidR="00070943" w:rsidRPr="00070943">
          <w:rPr>
            <w:rStyle w:val="Hyperlink"/>
            <w:rFonts w:asciiTheme="minorHAnsi" w:hAnsiTheme="minorHAnsi"/>
            <w:szCs w:val="22"/>
            <w:lang w:val="fr-FR"/>
          </w:rPr>
          <w:t xml:space="preserve">  </w:t>
        </w:r>
      </w:hyperlink>
    </w:p>
    <w:p w14:paraId="2DF4EC03" w14:textId="77777777" w:rsidR="00F67D7A" w:rsidRPr="009077A7" w:rsidRDefault="00F67D7A">
      <w:pPr>
        <w:jc w:val="both"/>
        <w:rPr>
          <w:rFonts w:asciiTheme="minorHAnsi" w:hAnsiTheme="minorHAnsi" w:cs="Arial"/>
          <w:color w:val="000000"/>
          <w:szCs w:val="22"/>
        </w:rPr>
      </w:pPr>
    </w:p>
    <w:p w14:paraId="149EF1CC" w14:textId="640C57DD" w:rsidR="00D0150F" w:rsidRPr="009077A7" w:rsidRDefault="00832657" w:rsidP="009077A7">
      <w:pPr>
        <w:rPr>
          <w:rFonts w:asciiTheme="minorHAnsi" w:hAnsiTheme="minorHAnsi" w:cs="Arial"/>
          <w:color w:val="000000"/>
          <w:szCs w:val="22"/>
        </w:rPr>
      </w:pPr>
      <w:r>
        <w:rPr>
          <w:rFonts w:asciiTheme="minorHAnsi" w:hAnsiTheme="minorHAnsi"/>
          <w:color w:val="000000"/>
          <w:szCs w:val="22"/>
        </w:rPr>
        <w:t>Étape 1. Expliquez qu’une fois qu’elle aura accédé au site en ligne, l’équipe fournira des informations de profil concernant l’évaluation. Utilisez le lien ci-dessus pour montrer aux participants le site en ligne et expliquez le type de réponses attendues pour chacun des éléments suivants :</w:t>
      </w:r>
    </w:p>
    <w:p w14:paraId="324ABC77" w14:textId="704417BC" w:rsidR="00F31BA2" w:rsidRPr="009077A7" w:rsidRDefault="00F31BA2">
      <w:pPr>
        <w:numPr>
          <w:ilvl w:val="1"/>
          <w:numId w:val="106"/>
        </w:numPr>
        <w:jc w:val="both"/>
        <w:rPr>
          <w:rFonts w:asciiTheme="minorHAnsi" w:hAnsiTheme="minorHAnsi" w:cs="Arial"/>
          <w:color w:val="000000"/>
          <w:szCs w:val="22"/>
        </w:rPr>
      </w:pPr>
      <w:r w:rsidRPr="00F31BA2">
        <w:rPr>
          <w:rFonts w:ascii="Calibri" w:hAnsi="Calibri"/>
          <w:szCs w:val="22"/>
        </w:rPr>
        <w:t>Pays et Région/État/Comté </w:t>
      </w:r>
      <w:r w:rsidRPr="00F31BA2" w:rsidDel="00F31BA2">
        <w:rPr>
          <w:rFonts w:asciiTheme="minorHAnsi" w:hAnsiTheme="minorHAnsi"/>
          <w:color w:val="000000"/>
          <w:szCs w:val="22"/>
        </w:rPr>
        <w:t xml:space="preserve"> </w:t>
      </w:r>
    </w:p>
    <w:p w14:paraId="40EB0979"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Date d’évaluation</w:t>
      </w:r>
    </w:p>
    <w:p w14:paraId="13D744C5"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Nom de l’équipe</w:t>
      </w:r>
    </w:p>
    <w:p w14:paraId="4475FCED"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Type d’entreprise (publique, privée ou ONG)</w:t>
      </w:r>
    </w:p>
    <w:p w14:paraId="7D74F53F"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Type de produit</w:t>
      </w:r>
    </w:p>
    <w:p w14:paraId="0AF17A56"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Les acteurs de la chaîne d’approvisionnement représentés</w:t>
      </w:r>
    </w:p>
    <w:p w14:paraId="6CEEDFE0"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Nombre de fois où la chaîne d’approvisionnement a été évaluée</w:t>
      </w:r>
    </w:p>
    <w:p w14:paraId="6B7C5F91" w14:textId="77777777" w:rsidR="0093465C" w:rsidRDefault="00D0150F" w:rsidP="0093465C">
      <w:pPr>
        <w:numPr>
          <w:ilvl w:val="1"/>
          <w:numId w:val="106"/>
        </w:numPr>
        <w:jc w:val="both"/>
        <w:rPr>
          <w:rFonts w:asciiTheme="minorHAnsi" w:hAnsiTheme="minorHAnsi" w:cs="Arial"/>
          <w:color w:val="000000"/>
          <w:szCs w:val="22"/>
        </w:rPr>
      </w:pPr>
      <w:r>
        <w:rPr>
          <w:rFonts w:asciiTheme="minorHAnsi" w:hAnsiTheme="minorHAnsi"/>
          <w:color w:val="000000"/>
          <w:szCs w:val="22"/>
        </w:rPr>
        <w:t>Source d’information pour l’évaluation</w:t>
      </w:r>
    </w:p>
    <w:p w14:paraId="17480CF0" w14:textId="73ECAE9E" w:rsidR="0093465C" w:rsidRPr="0093465C" w:rsidRDefault="0093465C" w:rsidP="0093465C">
      <w:pPr>
        <w:numPr>
          <w:ilvl w:val="1"/>
          <w:numId w:val="106"/>
        </w:numPr>
        <w:jc w:val="both"/>
        <w:rPr>
          <w:rFonts w:asciiTheme="minorHAnsi" w:hAnsiTheme="minorHAnsi" w:cs="Arial"/>
          <w:color w:val="000000"/>
          <w:szCs w:val="22"/>
        </w:rPr>
      </w:pPr>
      <w:r w:rsidRPr="0093465C">
        <w:rPr>
          <w:rFonts w:asciiTheme="minorHAnsi" w:hAnsiTheme="minorHAnsi" w:cstheme="minorHAnsi"/>
        </w:rPr>
        <w:t xml:space="preserve">Code d'enregistrement (fourni par ASCM) </w:t>
      </w:r>
      <w:r w:rsidR="00E80DE7">
        <w:rPr>
          <w:rFonts w:asciiTheme="minorHAnsi" w:hAnsiTheme="minorHAnsi" w:cstheme="minorHAnsi"/>
        </w:rPr>
        <w:t>et/</w:t>
      </w:r>
      <w:r w:rsidRPr="0093465C">
        <w:rPr>
          <w:rFonts w:asciiTheme="minorHAnsi" w:hAnsiTheme="minorHAnsi" w:cstheme="minorHAnsi"/>
        </w:rPr>
        <w:t>ou une adresse e-mail pour les auto-évaluations</w:t>
      </w:r>
    </w:p>
    <w:p w14:paraId="768C6BDA" w14:textId="73238AD0" w:rsidR="00176CE2" w:rsidRPr="004F5F42" w:rsidRDefault="00176CE2">
      <w:pPr>
        <w:jc w:val="both"/>
        <w:rPr>
          <w:rFonts w:asciiTheme="minorHAnsi" w:hAnsiTheme="minorHAnsi" w:cs="Arial"/>
          <w:color w:val="000000"/>
          <w:szCs w:val="22"/>
        </w:rPr>
      </w:pPr>
    </w:p>
    <w:p w14:paraId="7ED9CE24" w14:textId="596D5705" w:rsidR="00832657" w:rsidRPr="004F5F42" w:rsidRDefault="00D2648C">
      <w:pPr>
        <w:jc w:val="both"/>
        <w:rPr>
          <w:rFonts w:asciiTheme="minorHAnsi" w:hAnsiTheme="minorHAnsi" w:cs="Arial"/>
          <w:color w:val="000000"/>
          <w:szCs w:val="22"/>
        </w:rPr>
      </w:pPr>
      <w:r>
        <w:rPr>
          <w:rFonts w:asciiTheme="minorHAnsi" w:hAnsiTheme="minorHAnsi"/>
          <w:color w:val="000000"/>
          <w:szCs w:val="22"/>
        </w:rPr>
        <w:t>Étape 2. Les participants répondront ensuite aux questions de 20 catégories de la chaîne d’approvisionnement. Il existe deux types de questions dans les catégories :</w:t>
      </w:r>
    </w:p>
    <w:p w14:paraId="1CD65B1F" w14:textId="2C6752DD" w:rsidR="00B270B8" w:rsidRPr="004F5F42" w:rsidRDefault="00B270B8">
      <w:pPr>
        <w:jc w:val="both"/>
        <w:rPr>
          <w:rFonts w:asciiTheme="minorHAnsi" w:hAnsiTheme="minorHAnsi" w:cs="Arial"/>
          <w:color w:val="000000"/>
          <w:szCs w:val="22"/>
        </w:rPr>
      </w:pPr>
    </w:p>
    <w:p w14:paraId="12E2C2F4" w14:textId="1E2FADA5" w:rsidR="00B270B8" w:rsidRPr="009077A7" w:rsidRDefault="00B270B8">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065149">
        <w:rPr>
          <w:rFonts w:asciiTheme="minorHAnsi" w:hAnsiTheme="minorHAnsi"/>
          <w:b/>
          <w:bCs/>
          <w:color w:val="000000"/>
          <w:szCs w:val="22"/>
          <w:bdr w:val="single" w:sz="4" w:space="0" w:color="auto"/>
        </w:rPr>
        <w:t>20</w:t>
      </w:r>
      <w:r w:rsidR="003C1799">
        <w:rPr>
          <w:rFonts w:asciiTheme="minorHAnsi" w:hAnsiTheme="minorHAnsi"/>
          <w:b/>
          <w:bCs/>
          <w:color w:val="000000"/>
          <w:szCs w:val="22"/>
        </w:rPr>
        <w:t xml:space="preserve"> </w:t>
      </w:r>
    </w:p>
    <w:p w14:paraId="1F3B08D9" w14:textId="4C5CB1E2" w:rsidR="00832657" w:rsidRPr="009077A7" w:rsidRDefault="008213B5" w:rsidP="009077A7">
      <w:pPr>
        <w:jc w:val="both"/>
        <w:rPr>
          <w:rFonts w:asciiTheme="minorHAnsi" w:hAnsiTheme="minorHAnsi" w:cs="Arial"/>
          <w:color w:val="000000"/>
        </w:rPr>
      </w:pPr>
      <w:r>
        <w:rPr>
          <w:rFonts w:asciiTheme="minorHAnsi" w:hAnsiTheme="minorHAnsi"/>
          <w:color w:val="000000"/>
        </w:rPr>
        <w:t>Type 1 : Questions qui mesurent le niveau de maturité :</w:t>
      </w:r>
    </w:p>
    <w:p w14:paraId="50A0FB59"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Toile</w:t>
      </w:r>
    </w:p>
    <w:p w14:paraId="4AD754FB"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Bronze</w:t>
      </w:r>
    </w:p>
    <w:p w14:paraId="41E3FE3F"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Argent</w:t>
      </w:r>
    </w:p>
    <w:p w14:paraId="629D814A"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Or</w:t>
      </w:r>
    </w:p>
    <w:p w14:paraId="4F75DBE2" w14:textId="6471ACBE" w:rsidR="00832657" w:rsidRPr="004F5F42" w:rsidRDefault="00832657">
      <w:pPr>
        <w:numPr>
          <w:ilvl w:val="0"/>
          <w:numId w:val="111"/>
        </w:numPr>
        <w:jc w:val="both"/>
        <w:rPr>
          <w:rFonts w:asciiTheme="minorHAnsi" w:hAnsiTheme="minorHAnsi" w:cs="Arial"/>
          <w:color w:val="000000"/>
          <w:szCs w:val="22"/>
        </w:rPr>
      </w:pPr>
      <w:r>
        <w:rPr>
          <w:rFonts w:asciiTheme="minorHAnsi" w:hAnsiTheme="minorHAnsi"/>
          <w:color w:val="000000"/>
          <w:szCs w:val="22"/>
        </w:rPr>
        <w:t>Accrédité</w:t>
      </w:r>
    </w:p>
    <w:p w14:paraId="77FCED5B" w14:textId="3D2AB152" w:rsidR="00BD6A1F" w:rsidRPr="004F5F42" w:rsidRDefault="00BD6A1F">
      <w:pPr>
        <w:jc w:val="both"/>
        <w:rPr>
          <w:rFonts w:asciiTheme="minorHAnsi" w:hAnsiTheme="minorHAnsi" w:cs="Arial"/>
          <w:color w:val="000000"/>
          <w:szCs w:val="22"/>
        </w:rPr>
      </w:pPr>
    </w:p>
    <w:p w14:paraId="29E17AF8" w14:textId="60723898" w:rsidR="00BD6A1F" w:rsidRPr="004F5F42" w:rsidRDefault="00BD6A1F" w:rsidP="009077A7">
      <w:pPr>
        <w:rPr>
          <w:rFonts w:asciiTheme="minorHAnsi" w:hAnsiTheme="minorHAnsi" w:cs="Arial"/>
          <w:color w:val="000000"/>
          <w:szCs w:val="22"/>
        </w:rPr>
      </w:pPr>
      <w:r>
        <w:rPr>
          <w:rFonts w:asciiTheme="minorHAnsi" w:hAnsiTheme="minorHAnsi"/>
          <w:color w:val="000000"/>
          <w:szCs w:val="22"/>
        </w:rPr>
        <w:lastRenderedPageBreak/>
        <w:t>Encouragez les participants à répondre à chaque question de maturité avec leur meilleure estimation d’une réponse toile-à-accrédité. Le groupe ne doit sélectionner «</w:t>
      </w:r>
      <w:r w:rsidR="00A919C0">
        <w:rPr>
          <w:rFonts w:asciiTheme="minorHAnsi" w:hAnsiTheme="minorHAnsi"/>
          <w:color w:val="000000"/>
          <w:szCs w:val="22"/>
        </w:rPr>
        <w:t> </w:t>
      </w:r>
      <w:r>
        <w:rPr>
          <w:rFonts w:asciiTheme="minorHAnsi" w:hAnsiTheme="minorHAnsi"/>
          <w:color w:val="000000"/>
          <w:szCs w:val="22"/>
        </w:rPr>
        <w:t>Je ne sais pas</w:t>
      </w:r>
      <w:r w:rsidR="00A919C0">
        <w:rPr>
          <w:rFonts w:asciiTheme="minorHAnsi" w:hAnsiTheme="minorHAnsi"/>
          <w:color w:val="000000"/>
          <w:szCs w:val="22"/>
        </w:rPr>
        <w:t> </w:t>
      </w:r>
      <w:r>
        <w:rPr>
          <w:rFonts w:asciiTheme="minorHAnsi" w:hAnsiTheme="minorHAnsi"/>
          <w:color w:val="000000"/>
          <w:szCs w:val="22"/>
        </w:rPr>
        <w:t>» que s’il ne connait vraiment pas la réponse. Si les participants veulent répondre « Sans objet », ils doivent expliquer leur raisonnement. Il y a une section de commentaires dans chaque catégorie pour que les participants puissent fournir des explications à leurs réponses.</w:t>
      </w:r>
    </w:p>
    <w:p w14:paraId="7D94129F" w14:textId="349B6A1A" w:rsidR="00832657" w:rsidRPr="004F5F42" w:rsidRDefault="00832657">
      <w:pPr>
        <w:jc w:val="both"/>
        <w:rPr>
          <w:rFonts w:asciiTheme="minorHAnsi" w:hAnsiTheme="minorHAnsi" w:cs="Arial"/>
          <w:color w:val="000000"/>
          <w:szCs w:val="22"/>
        </w:rPr>
      </w:pPr>
    </w:p>
    <w:p w14:paraId="49424987" w14:textId="011950E1" w:rsidR="00832657" w:rsidRPr="009077A7" w:rsidRDefault="00B270B8" w:rsidP="009077A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065149">
        <w:rPr>
          <w:rFonts w:asciiTheme="minorHAnsi" w:hAnsiTheme="minorHAnsi"/>
          <w:b/>
          <w:bCs/>
          <w:color w:val="000000"/>
          <w:szCs w:val="22"/>
          <w:bdr w:val="single" w:sz="4" w:space="0" w:color="auto"/>
        </w:rPr>
        <w:t>21</w:t>
      </w:r>
      <w:r w:rsidR="003C1799">
        <w:rPr>
          <w:rFonts w:asciiTheme="minorHAnsi" w:hAnsiTheme="minorHAnsi"/>
          <w:b/>
          <w:bCs/>
          <w:color w:val="000000"/>
          <w:szCs w:val="22"/>
        </w:rPr>
        <w:t xml:space="preserve"> </w:t>
      </w:r>
    </w:p>
    <w:p w14:paraId="7C715E12" w14:textId="63EF7BD0" w:rsidR="00832657" w:rsidRPr="009077A7" w:rsidRDefault="008213B5" w:rsidP="009077A7">
      <w:pPr>
        <w:jc w:val="both"/>
        <w:rPr>
          <w:rFonts w:asciiTheme="minorHAnsi" w:hAnsiTheme="minorHAnsi" w:cs="Arial"/>
          <w:color w:val="000000"/>
        </w:rPr>
      </w:pPr>
      <w:r>
        <w:rPr>
          <w:rFonts w:asciiTheme="minorHAnsi" w:hAnsiTheme="minorHAnsi"/>
          <w:color w:val="000000"/>
        </w:rPr>
        <w:t xml:space="preserve">Type 2 : Questions permettant l’identification des contraintes (le facilitateur doit donner un </w:t>
      </w:r>
      <w:r>
        <w:rPr>
          <w:rFonts w:asciiTheme="minorHAnsi" w:hAnsiTheme="minorHAnsi"/>
          <w:i/>
          <w:iCs/>
          <w:color w:val="000000"/>
        </w:rPr>
        <w:t>exemple</w:t>
      </w:r>
      <w:r>
        <w:rPr>
          <w:rFonts w:asciiTheme="minorHAnsi" w:hAnsiTheme="minorHAnsi"/>
          <w:color w:val="000000"/>
        </w:rPr>
        <w:t xml:space="preserve"> de chaque type de contrainte) :</w:t>
      </w:r>
    </w:p>
    <w:p w14:paraId="2A99A371" w14:textId="193B8E0E"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Ressources humaines — par exemple, effectifs insuffisants</w:t>
      </w:r>
    </w:p>
    <w:p w14:paraId="631FF852" w14:textId="68717821"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Connaissance du processus d’amélioration — par exemple, </w:t>
      </w:r>
      <w:r>
        <w:rPr>
          <w:rFonts w:asciiTheme="minorHAnsi" w:hAnsiTheme="minorHAnsi"/>
          <w:i/>
          <w:iCs/>
        </w:rPr>
        <w:t>personnel non doté de compétences en résolution de problèmes ou de connaissances en amélioration de processus</w:t>
      </w:r>
    </w:p>
    <w:p w14:paraId="5C864C8F" w14:textId="4AFEBE0D"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i/>
          <w:iCs/>
        </w:rPr>
        <w:t>Technologies habilitantes — par exemple, les logiciels nécessaires pour le processus manquent ; l’installation n’a pas d’accès à l’Internet</w:t>
      </w:r>
    </w:p>
    <w:p w14:paraId="273403EF" w14:textId="0904695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Leadership/orientation — par exemple, un poste de direction essentiel est vacant</w:t>
      </w:r>
    </w:p>
    <w:p w14:paraId="1187B694" w14:textId="50FB4612"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Lignes directrices nationales — par exemple, </w:t>
      </w:r>
      <w:r>
        <w:rPr>
          <w:rFonts w:asciiTheme="minorHAnsi" w:hAnsiTheme="minorHAnsi"/>
          <w:i/>
          <w:iCs/>
        </w:rPr>
        <w:t>les lignes directrices sont inférieures à un niveau mature</w:t>
      </w:r>
    </w:p>
    <w:p w14:paraId="1E73FB92" w14:textId="4115A4D1"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Financement — par exemple, fonds non disponibles pour la formation, les logiciels, etc.</w:t>
      </w:r>
    </w:p>
    <w:p w14:paraId="6286E588" w14:textId="31D88CB8"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L’infrastructure — par exemple, des routes en mauvais état empêchent les livraisons</w:t>
      </w:r>
    </w:p>
    <w:p w14:paraId="6C2075E9" w14:textId="09E3906F"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Soutien gouvernemental — par exemple, </w:t>
      </w:r>
      <w:r>
        <w:rPr>
          <w:rFonts w:asciiTheme="minorHAnsi" w:hAnsiTheme="minorHAnsi"/>
          <w:i/>
          <w:iCs/>
        </w:rPr>
        <w:t>manque d’intérêt pour les améliorations de la chaîne d’approvisionnement</w:t>
      </w:r>
    </w:p>
    <w:p w14:paraId="34584DE0" w14:textId="3730F25B"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Aucune collaboration publique/privée — par exemple, </w:t>
      </w:r>
      <w:r>
        <w:rPr>
          <w:rFonts w:asciiTheme="minorHAnsi" w:hAnsiTheme="minorHAnsi"/>
          <w:i/>
          <w:iCs/>
        </w:rPr>
        <w:t>approche en silo pour l’amélioration de la chaîne d’approvisionnement</w:t>
      </w:r>
    </w:p>
    <w:p w14:paraId="1CC4DADC" w14:textId="7777777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Autre (veuillez préciser) : ________________________________________________</w:t>
      </w:r>
    </w:p>
    <w:p w14:paraId="470CF79F" w14:textId="7777777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Aucune contrainte</w:t>
      </w:r>
    </w:p>
    <w:p w14:paraId="50F9CA6F" w14:textId="77777777" w:rsidR="003B38F5" w:rsidRPr="004F5F42"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Non applicable</w:t>
      </w:r>
    </w:p>
    <w:p w14:paraId="0FC175B2" w14:textId="52B04B22" w:rsidR="00832657" w:rsidRPr="004F5F42" w:rsidRDefault="00832657">
      <w:pPr>
        <w:pStyle w:val="ListParagraph"/>
        <w:numPr>
          <w:ilvl w:val="0"/>
          <w:numId w:val="111"/>
        </w:numPr>
        <w:spacing w:after="0" w:line="240" w:lineRule="auto"/>
        <w:rPr>
          <w:rFonts w:asciiTheme="minorHAnsi" w:hAnsiTheme="minorHAnsi"/>
        </w:rPr>
      </w:pPr>
      <w:r>
        <w:rPr>
          <w:rFonts w:asciiTheme="minorHAnsi" w:hAnsiTheme="minorHAnsi"/>
        </w:rPr>
        <w:t>Ne sais pas</w:t>
      </w:r>
    </w:p>
    <w:p w14:paraId="503F3BE8" w14:textId="62D009BC" w:rsidR="00D2648C" w:rsidRPr="004F5F42" w:rsidRDefault="00D2648C">
      <w:pPr>
        <w:rPr>
          <w:rFonts w:asciiTheme="minorHAnsi" w:hAnsiTheme="minorHAnsi"/>
        </w:rPr>
      </w:pPr>
    </w:p>
    <w:p w14:paraId="62125852" w14:textId="6DE79D61" w:rsidR="00D2648C" w:rsidRPr="009077A7" w:rsidRDefault="00D2648C" w:rsidP="009077A7">
      <w:pPr>
        <w:rPr>
          <w:rFonts w:asciiTheme="minorHAnsi" w:hAnsiTheme="minorHAnsi"/>
        </w:rPr>
      </w:pPr>
      <w:r>
        <w:rPr>
          <w:rFonts w:asciiTheme="minorHAnsi" w:hAnsiTheme="minorHAnsi"/>
        </w:rPr>
        <w:t>Étape 3. Après avoir répondu à toutes les questions et examiné les réponses, l’évaluation est soumise en ligne. Expliquez aux participants qu’ils doivent revoir leurs réponses à toutes les catégories avant de soumettre leurs réponses.</w:t>
      </w:r>
    </w:p>
    <w:p w14:paraId="237069DA" w14:textId="77777777" w:rsidR="00832657" w:rsidRPr="009077A7" w:rsidRDefault="00832657" w:rsidP="009077A7">
      <w:pPr>
        <w:ind w:left="1440"/>
        <w:rPr>
          <w:rFonts w:asciiTheme="minorHAnsi" w:hAnsiTheme="minorHAnsi"/>
        </w:rPr>
      </w:pPr>
    </w:p>
    <w:p w14:paraId="13BF99E5" w14:textId="1DA988CD" w:rsidR="00832657" w:rsidRPr="009077A7" w:rsidRDefault="0034386C" w:rsidP="009077A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w:t>
      </w:r>
      <w:r w:rsidR="00065149">
        <w:rPr>
          <w:rFonts w:asciiTheme="minorHAnsi" w:hAnsiTheme="minorHAnsi"/>
          <w:b/>
          <w:bCs/>
          <w:color w:val="000000"/>
          <w:szCs w:val="22"/>
          <w:bdr w:val="single" w:sz="4" w:space="0" w:color="auto"/>
        </w:rPr>
        <w:t>2</w:t>
      </w:r>
    </w:p>
    <w:p w14:paraId="5926E6CD" w14:textId="1047BC45" w:rsidR="0034386C" w:rsidRPr="004F5F42" w:rsidRDefault="0034386C">
      <w:pPr>
        <w:rPr>
          <w:rFonts w:asciiTheme="minorHAnsi" w:hAnsiTheme="minorHAnsi" w:cs="Arial"/>
          <w:szCs w:val="22"/>
        </w:rPr>
      </w:pPr>
      <w:r>
        <w:rPr>
          <w:rFonts w:asciiTheme="minorHAnsi" w:hAnsiTheme="minorHAnsi"/>
          <w:szCs w:val="22"/>
        </w:rPr>
        <w:t xml:space="preserve">Présentez les glossaires aux participants. Informez les participants que les questions fréquemment posées dans les ateliers du </w:t>
      </w:r>
      <w:r w:rsidR="00A919C0">
        <w:rPr>
          <w:rFonts w:asciiTheme="minorHAnsi" w:hAnsiTheme="minorHAnsi"/>
          <w:szCs w:val="22"/>
        </w:rPr>
        <w:t>M</w:t>
      </w:r>
      <w:r>
        <w:rPr>
          <w:rFonts w:asciiTheme="minorHAnsi" w:hAnsiTheme="minorHAnsi"/>
          <w:szCs w:val="22"/>
        </w:rPr>
        <w:t>odèle de maturité ont révélé un besoin de clarté sur des mots ou des phrases spécifiques.</w:t>
      </w:r>
    </w:p>
    <w:p w14:paraId="44712269" w14:textId="77777777" w:rsidR="0034386C" w:rsidRPr="004F5F42" w:rsidRDefault="0034386C">
      <w:pPr>
        <w:rPr>
          <w:rFonts w:asciiTheme="minorHAnsi" w:hAnsiTheme="minorHAnsi" w:cs="Arial"/>
          <w:szCs w:val="22"/>
        </w:rPr>
      </w:pPr>
    </w:p>
    <w:p w14:paraId="4341EB1D" w14:textId="691CBE6E" w:rsidR="0034386C" w:rsidRPr="004F5F42" w:rsidRDefault="0034386C">
      <w:pPr>
        <w:rPr>
          <w:rFonts w:asciiTheme="minorHAnsi" w:hAnsiTheme="minorHAnsi" w:cs="Arial"/>
          <w:szCs w:val="22"/>
        </w:rPr>
      </w:pPr>
      <w:r>
        <w:rPr>
          <w:rFonts w:asciiTheme="minorHAnsi" w:hAnsiTheme="minorHAnsi"/>
          <w:szCs w:val="22"/>
        </w:rPr>
        <w:t xml:space="preserve">Le glossaire définit les mots et fournit des exemples afin que tous les participants travaillent à partir d’une compréhension commune du </w:t>
      </w:r>
      <w:r w:rsidR="00A919C0">
        <w:rPr>
          <w:rFonts w:asciiTheme="minorHAnsi" w:hAnsiTheme="minorHAnsi"/>
          <w:szCs w:val="22"/>
        </w:rPr>
        <w:t>M</w:t>
      </w:r>
      <w:r>
        <w:rPr>
          <w:rFonts w:asciiTheme="minorHAnsi" w:hAnsiTheme="minorHAnsi"/>
          <w:szCs w:val="22"/>
        </w:rPr>
        <w:t xml:space="preserve">odèle de maturité de la chaîne d’approvisionnement. Le document de référence permettra également de minimiser les divergences d’interprétations parmi les facilitateurs. Assurez-vous que les participants disposent du glossaire à tout moment pendant l’évaluation. </w:t>
      </w:r>
    </w:p>
    <w:p w14:paraId="4BEA22D7" w14:textId="77777777" w:rsidR="0034386C" w:rsidRPr="004F5F42" w:rsidRDefault="0034386C">
      <w:pPr>
        <w:rPr>
          <w:rFonts w:asciiTheme="minorHAnsi" w:hAnsiTheme="minorHAnsi" w:cs="Arial"/>
          <w:b/>
          <w:szCs w:val="22"/>
        </w:rPr>
      </w:pPr>
    </w:p>
    <w:p w14:paraId="0AECE07B" w14:textId="2929FCF7" w:rsidR="0034386C" w:rsidRPr="009077A7" w:rsidRDefault="0034386C" w:rsidP="009077A7">
      <w:pPr>
        <w:pStyle w:val="ListParagraph"/>
        <w:numPr>
          <w:ilvl w:val="0"/>
          <w:numId w:val="122"/>
        </w:numPr>
        <w:spacing w:after="0" w:line="240" w:lineRule="auto"/>
        <w:rPr>
          <w:rFonts w:asciiTheme="minorHAnsi" w:hAnsiTheme="minorHAnsi" w:cs="Arial"/>
          <w:b/>
        </w:rPr>
      </w:pPr>
      <w:r>
        <w:rPr>
          <w:rFonts w:asciiTheme="minorHAnsi" w:hAnsiTheme="minorHAnsi"/>
          <w:b/>
        </w:rPr>
        <w:t>Revoir le glossaire avec les participants — 5 minutes</w:t>
      </w:r>
    </w:p>
    <w:p w14:paraId="3C6C95A4" w14:textId="77777777" w:rsidR="0034386C" w:rsidRPr="004F5F42" w:rsidRDefault="0034386C">
      <w:pPr>
        <w:rPr>
          <w:rFonts w:asciiTheme="minorHAnsi" w:hAnsiTheme="minorHAnsi" w:cs="Arial"/>
          <w:szCs w:val="22"/>
        </w:rPr>
      </w:pPr>
    </w:p>
    <w:p w14:paraId="2CB58EF1" w14:textId="4F1E8FE3" w:rsidR="0034386C" w:rsidRPr="004F5F42" w:rsidRDefault="005A2F01">
      <w:pPr>
        <w:rPr>
          <w:rFonts w:asciiTheme="minorHAnsi" w:hAnsiTheme="minorHAnsi" w:cs="Arial"/>
          <w:szCs w:val="22"/>
        </w:rPr>
      </w:pPr>
      <w:r>
        <w:rPr>
          <w:rFonts w:asciiTheme="minorHAnsi" w:hAnsiTheme="minorHAnsi"/>
          <w:szCs w:val="22"/>
        </w:rPr>
        <w:t>Citez</w:t>
      </w:r>
      <w:r w:rsidR="0034386C">
        <w:rPr>
          <w:rFonts w:asciiTheme="minorHAnsi" w:hAnsiTheme="minorHAnsi"/>
          <w:szCs w:val="22"/>
        </w:rPr>
        <w:t xml:space="preserve"> certains termes et demandez aux participants de les rechercher dans le glossaire. Une fois qu’un participant a identifié l’endroit où se trouve le terme dans le glossaire, dirigez tous les participants vers cette page et demandez-leur de la lire ainsi que sa signification. </w:t>
      </w:r>
    </w:p>
    <w:p w14:paraId="41D49AA9" w14:textId="77777777" w:rsidR="003C1799" w:rsidRPr="004F5F42" w:rsidRDefault="003C1799">
      <w:pPr>
        <w:rPr>
          <w:rFonts w:asciiTheme="minorHAnsi" w:hAnsiTheme="minorHAnsi" w:cs="Arial"/>
          <w:szCs w:val="22"/>
        </w:rPr>
      </w:pPr>
    </w:p>
    <w:p w14:paraId="6237E39B" w14:textId="12D7A0B8" w:rsidR="00FF6606" w:rsidRDefault="00F01DE2">
      <w:pPr>
        <w:pStyle w:val="ListParagraph"/>
        <w:numPr>
          <w:ilvl w:val="0"/>
          <w:numId w:val="122"/>
        </w:numPr>
        <w:spacing w:after="0" w:line="240" w:lineRule="auto"/>
        <w:rPr>
          <w:rFonts w:asciiTheme="minorHAnsi" w:hAnsiTheme="minorHAnsi" w:cs="Arial"/>
          <w:b/>
        </w:rPr>
      </w:pPr>
      <w:r>
        <w:rPr>
          <w:rFonts w:asciiTheme="minorHAnsi" w:hAnsiTheme="minorHAnsi"/>
          <w:b/>
        </w:rPr>
        <w:t>Tableau de bord et considérations tactiques — 5 minutes</w:t>
      </w:r>
    </w:p>
    <w:p w14:paraId="753D6B43" w14:textId="77777777" w:rsidR="00A55FFA" w:rsidRPr="009077A7" w:rsidRDefault="00A55FFA" w:rsidP="009077A7">
      <w:pPr>
        <w:rPr>
          <w:rFonts w:asciiTheme="minorHAnsi" w:hAnsiTheme="minorHAnsi" w:cs="Arial"/>
          <w:b/>
        </w:rPr>
      </w:pPr>
    </w:p>
    <w:p w14:paraId="18DA6B5B" w14:textId="58205A27" w:rsidR="005C1194" w:rsidRPr="009077A7" w:rsidRDefault="005C1194" w:rsidP="009077A7">
      <w:pPr>
        <w:rPr>
          <w:rFonts w:asciiTheme="minorHAnsi" w:hAnsiTheme="minorHAnsi" w:cs="Arial"/>
          <w:b/>
          <w:bCs/>
          <w:color w:val="000000"/>
        </w:rPr>
      </w:pPr>
      <w:r>
        <w:rPr>
          <w:rFonts w:asciiTheme="minorHAnsi" w:hAnsiTheme="minorHAnsi"/>
          <w:b/>
          <w:bCs/>
          <w:color w:val="000000"/>
          <w:bdr w:val="single" w:sz="4" w:space="0" w:color="auto"/>
        </w:rPr>
        <w:t>Diapositive </w:t>
      </w:r>
      <w:r w:rsidR="003C1799">
        <w:rPr>
          <w:rFonts w:asciiTheme="minorHAnsi" w:hAnsiTheme="minorHAnsi"/>
          <w:b/>
          <w:bCs/>
          <w:color w:val="000000"/>
          <w:bdr w:val="single" w:sz="4" w:space="0" w:color="auto"/>
        </w:rPr>
        <w:t>2</w:t>
      </w:r>
      <w:r w:rsidR="00065149">
        <w:rPr>
          <w:rFonts w:asciiTheme="minorHAnsi" w:hAnsiTheme="minorHAnsi"/>
          <w:b/>
          <w:bCs/>
          <w:color w:val="000000"/>
          <w:bdr w:val="single" w:sz="4" w:space="0" w:color="auto"/>
        </w:rPr>
        <w:t>3</w:t>
      </w:r>
      <w:r w:rsidR="003C1799">
        <w:rPr>
          <w:rFonts w:asciiTheme="minorHAnsi" w:hAnsiTheme="minorHAnsi"/>
          <w:b/>
          <w:bCs/>
          <w:color w:val="000000"/>
        </w:rPr>
        <w:t xml:space="preserve"> </w:t>
      </w:r>
    </w:p>
    <w:p w14:paraId="23A7434F" w14:textId="507C1582" w:rsidR="00F01DE2" w:rsidRPr="00D57328" w:rsidRDefault="00F01DE2" w:rsidP="00D57328">
      <w:pPr>
        <w:pStyle w:val="HTMLPreformatted"/>
        <w:rPr>
          <w:rFonts w:asciiTheme="minorHAnsi" w:hAnsiTheme="minorHAnsi" w:cstheme="minorHAnsi"/>
          <w:sz w:val="22"/>
          <w:szCs w:val="22"/>
        </w:rPr>
      </w:pPr>
      <w:r w:rsidRPr="00D57328">
        <w:rPr>
          <w:rFonts w:asciiTheme="minorHAnsi" w:hAnsiTheme="minorHAnsi" w:cstheme="minorHAnsi"/>
          <w:sz w:val="22"/>
          <w:szCs w:val="22"/>
        </w:rPr>
        <w:t xml:space="preserve">Après avoir soumis une évaluation, les </w:t>
      </w:r>
      <w:r w:rsidR="003263C3" w:rsidRPr="00D57328">
        <w:rPr>
          <w:rFonts w:asciiTheme="minorHAnsi" w:hAnsiTheme="minorHAnsi" w:cstheme="minorHAnsi"/>
          <w:sz w:val="22"/>
          <w:szCs w:val="22"/>
        </w:rPr>
        <w:t>participants recevront un résultat d'évaluation qui présente graphiquement</w:t>
      </w:r>
      <w:r w:rsidRPr="00D57328">
        <w:rPr>
          <w:rFonts w:asciiTheme="minorHAnsi" w:hAnsiTheme="minorHAnsi" w:cstheme="minorHAnsi"/>
          <w:sz w:val="22"/>
          <w:szCs w:val="22"/>
        </w:rPr>
        <w:t xml:space="preserve"> le niveau de maturité pour chaque catégorie, sur la base d’une moyenne des réponses aux questions de la catégorie, ainsi qu’un niveau de maturité global de la chaîne d’approvisionnement.</w:t>
      </w:r>
      <w:r w:rsidR="00471A76" w:rsidRPr="00D57328">
        <w:rPr>
          <w:rFonts w:asciiTheme="minorHAnsi" w:hAnsiTheme="minorHAnsi" w:cstheme="minorHAnsi"/>
          <w:sz w:val="22"/>
          <w:szCs w:val="22"/>
        </w:rPr>
        <w:t xml:space="preserve"> Une moyenne de catégorie est exprimée en pourcentage, 100% étant le plus haut possible (accrédité) et 20</w:t>
      </w:r>
      <w:r w:rsidR="003263C3" w:rsidRPr="00D57328">
        <w:rPr>
          <w:rFonts w:asciiTheme="minorHAnsi" w:hAnsiTheme="minorHAnsi" w:cstheme="minorHAnsi"/>
          <w:sz w:val="22"/>
          <w:szCs w:val="22"/>
        </w:rPr>
        <w:t xml:space="preserve"> à </w:t>
      </w:r>
      <w:r w:rsidR="0093465C" w:rsidRPr="00D57328">
        <w:rPr>
          <w:rFonts w:asciiTheme="minorHAnsi" w:hAnsiTheme="minorHAnsi" w:cstheme="minorHAnsi"/>
          <w:sz w:val="22"/>
          <w:szCs w:val="22"/>
        </w:rPr>
        <w:t>39</w:t>
      </w:r>
      <w:r w:rsidR="00471A76" w:rsidRPr="00D57328">
        <w:rPr>
          <w:rFonts w:asciiTheme="minorHAnsi" w:hAnsiTheme="minorHAnsi" w:cstheme="minorHAnsi"/>
          <w:sz w:val="22"/>
          <w:szCs w:val="22"/>
        </w:rPr>
        <w:t>% le plus bas (toile).</w:t>
      </w:r>
    </w:p>
    <w:p w14:paraId="0747057D" w14:textId="4AAA4BA6" w:rsidR="00C70E77" w:rsidRPr="00D57328" w:rsidRDefault="00C70E77" w:rsidP="00D57328">
      <w:pPr>
        <w:rPr>
          <w:rFonts w:asciiTheme="minorHAnsi" w:hAnsiTheme="minorHAnsi" w:cstheme="minorHAnsi"/>
          <w:sz w:val="22"/>
          <w:szCs w:val="22"/>
        </w:rPr>
      </w:pPr>
    </w:p>
    <w:p w14:paraId="1F5002DF" w14:textId="6282D5F3" w:rsidR="00F01DE2" w:rsidRPr="004F5F42" w:rsidRDefault="00C70E77">
      <w:pPr>
        <w:rPr>
          <w:rFonts w:asciiTheme="minorHAnsi" w:hAnsiTheme="minorHAnsi" w:cs="Arial"/>
          <w:szCs w:val="22"/>
        </w:rPr>
      </w:pPr>
      <w:r>
        <w:rPr>
          <w:rFonts w:asciiTheme="minorHAnsi" w:hAnsiTheme="minorHAnsi"/>
          <w:szCs w:val="22"/>
        </w:rPr>
        <w:t xml:space="preserve">Les participants doivent concentrer leur attention sur les catégories dont les niveaux de maturité sont les plus faibles. Expliquez qu’il est peu probable que l’investissement de temps, d’énergie et de ressources lorsqu’un composant est déjà solide entraîne de meilleures performances. L’augmentation des performances se fait généralement en investissant dans les éléments les plus faibles des chaînes d’approvisionnement individuelles (le concept de </w:t>
      </w:r>
      <w:r w:rsidR="005A2F01">
        <w:rPr>
          <w:rFonts w:asciiTheme="minorHAnsi" w:hAnsiTheme="minorHAnsi"/>
          <w:szCs w:val="22"/>
        </w:rPr>
        <w:t>TOC</w:t>
      </w:r>
      <w:r>
        <w:rPr>
          <w:rFonts w:asciiTheme="minorHAnsi" w:hAnsiTheme="minorHAnsi"/>
          <w:szCs w:val="22"/>
        </w:rPr>
        <w:t>).</w:t>
      </w:r>
    </w:p>
    <w:p w14:paraId="3852CBD7" w14:textId="5B62D66A" w:rsidR="00C70E77" w:rsidRPr="004F5F42" w:rsidRDefault="00C70E77">
      <w:pPr>
        <w:rPr>
          <w:rFonts w:asciiTheme="minorHAnsi" w:hAnsiTheme="minorHAnsi" w:cs="Arial"/>
          <w:szCs w:val="22"/>
        </w:rPr>
      </w:pPr>
    </w:p>
    <w:p w14:paraId="2F0E6ECA" w14:textId="08F19128" w:rsidR="00F01DE2" w:rsidRPr="004F5F42" w:rsidRDefault="00C70E77" w:rsidP="009077A7">
      <w:pPr>
        <w:rPr>
          <w:rFonts w:asciiTheme="minorHAnsi" w:hAnsiTheme="minorHAnsi" w:cs="Arial"/>
          <w:szCs w:val="22"/>
        </w:rPr>
      </w:pPr>
      <w:r>
        <w:rPr>
          <w:rFonts w:asciiTheme="minorHAnsi" w:hAnsiTheme="minorHAnsi"/>
          <w:szCs w:val="22"/>
        </w:rPr>
        <w:t>Les résultats de l’équipe identifieront également les contraintes du marché. Après une évaluation, demandez aux participants d’examiner l’impact d’une certaine contrainte sur la performance d’une catégorie. Lorsqu’il existe des contraintes de marché, investir pour les éliminer peut améliorer l’ensemble de la chaîne d’approvisionnement.</w:t>
      </w:r>
    </w:p>
    <w:p w14:paraId="68DC305A" w14:textId="162E455F" w:rsidR="00FF6606" w:rsidRPr="004F5F42" w:rsidRDefault="00FF6606">
      <w:pPr>
        <w:rPr>
          <w:rFonts w:asciiTheme="minorHAnsi" w:hAnsiTheme="minorHAnsi" w:cs="Arial"/>
          <w:szCs w:val="22"/>
        </w:rPr>
      </w:pPr>
    </w:p>
    <w:p w14:paraId="05EAEB59" w14:textId="2FA2522D" w:rsidR="005C1194" w:rsidRPr="004F5F42" w:rsidRDefault="005C1194" w:rsidP="009077A7">
      <w:pPr>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w:t>
      </w:r>
      <w:r w:rsidR="00471A76">
        <w:rPr>
          <w:rFonts w:asciiTheme="minorHAnsi" w:hAnsiTheme="minorHAnsi"/>
          <w:b/>
          <w:bCs/>
          <w:color w:val="000000"/>
          <w:szCs w:val="22"/>
          <w:bdr w:val="single" w:sz="4" w:space="0" w:color="auto"/>
        </w:rPr>
        <w:t>4</w:t>
      </w:r>
      <w:r w:rsidR="003C1799">
        <w:rPr>
          <w:rFonts w:asciiTheme="minorHAnsi" w:hAnsiTheme="minorHAnsi"/>
          <w:b/>
          <w:bCs/>
          <w:color w:val="000000"/>
          <w:szCs w:val="22"/>
        </w:rPr>
        <w:t xml:space="preserve"> </w:t>
      </w:r>
    </w:p>
    <w:p w14:paraId="08281CF0" w14:textId="1D824C0E" w:rsidR="005C1194" w:rsidRPr="00D57328" w:rsidRDefault="0045590F" w:rsidP="00D57328">
      <w:pPr>
        <w:pStyle w:val="HTMLPreformatted"/>
        <w:rPr>
          <w:rFonts w:asciiTheme="minorHAnsi" w:hAnsiTheme="minorHAnsi" w:cstheme="minorHAnsi"/>
          <w:color w:val="222222"/>
          <w:sz w:val="24"/>
          <w:szCs w:val="24"/>
        </w:rPr>
      </w:pPr>
      <w:r w:rsidRPr="00D57328">
        <w:rPr>
          <w:rFonts w:asciiTheme="minorHAnsi" w:hAnsiTheme="minorHAnsi" w:cstheme="minorHAnsi"/>
          <w:sz w:val="24"/>
          <w:szCs w:val="24"/>
        </w:rPr>
        <w:t xml:space="preserve">Résumez le processus GHSC MM, du rapport </w:t>
      </w:r>
      <w:r w:rsidR="00CF36D5" w:rsidRPr="00D57328">
        <w:rPr>
          <w:rFonts w:asciiTheme="minorHAnsi" w:hAnsiTheme="minorHAnsi" w:cstheme="minorHAnsi"/>
          <w:color w:val="222222"/>
          <w:sz w:val="24"/>
          <w:szCs w:val="24"/>
          <w:lang w:val="fr-FR"/>
        </w:rPr>
        <w:t>d'information au résultat de l'évaluation</w:t>
      </w:r>
      <w:r w:rsidR="00CF36D5" w:rsidRPr="00D57328">
        <w:rPr>
          <w:rFonts w:asciiTheme="minorHAnsi" w:hAnsiTheme="minorHAnsi" w:cstheme="minorHAnsi"/>
          <w:sz w:val="24"/>
          <w:szCs w:val="24"/>
        </w:rPr>
        <w:t>.</w:t>
      </w:r>
    </w:p>
    <w:p w14:paraId="1AFF3BE5" w14:textId="77777777" w:rsidR="0045590F" w:rsidRDefault="0045590F">
      <w:pPr>
        <w:rPr>
          <w:rFonts w:asciiTheme="minorHAnsi" w:hAnsiTheme="minorHAnsi" w:cs="Arial"/>
          <w:szCs w:val="22"/>
        </w:rPr>
      </w:pPr>
    </w:p>
    <w:p w14:paraId="33DF575B" w14:textId="33B7F872" w:rsidR="00471A76" w:rsidRPr="00BF69D7" w:rsidRDefault="00471A76">
      <w:pPr>
        <w:rPr>
          <w:rFonts w:asciiTheme="minorHAnsi" w:hAnsiTheme="minorHAnsi" w:cs="Arial"/>
          <w:b/>
          <w:bCs/>
          <w:color w:val="000000"/>
          <w:szCs w:val="22"/>
        </w:rPr>
      </w:pPr>
      <w:r>
        <w:rPr>
          <w:rFonts w:asciiTheme="minorHAnsi" w:hAnsiTheme="minorHAnsi"/>
          <w:b/>
          <w:bCs/>
          <w:color w:val="000000"/>
          <w:szCs w:val="22"/>
          <w:bdr w:val="single" w:sz="4" w:space="0" w:color="auto"/>
        </w:rPr>
        <w:t>Diapositive 25-26</w:t>
      </w:r>
      <w:r>
        <w:rPr>
          <w:rFonts w:asciiTheme="minorHAnsi" w:hAnsiTheme="minorHAnsi"/>
          <w:b/>
          <w:bCs/>
          <w:color w:val="000000"/>
          <w:szCs w:val="22"/>
        </w:rPr>
        <w:t xml:space="preserve"> </w:t>
      </w:r>
    </w:p>
    <w:p w14:paraId="1675F008" w14:textId="77777777" w:rsidR="00F01DE2" w:rsidRPr="004F5F42" w:rsidRDefault="00F01DE2" w:rsidP="009077A7">
      <w:pPr>
        <w:pStyle w:val="ListParagraph"/>
        <w:numPr>
          <w:ilvl w:val="0"/>
          <w:numId w:val="122"/>
        </w:numPr>
        <w:spacing w:after="0" w:line="240" w:lineRule="auto"/>
        <w:rPr>
          <w:rFonts w:asciiTheme="minorHAnsi" w:hAnsiTheme="minorHAnsi" w:cs="Arial"/>
          <w:b/>
        </w:rPr>
      </w:pPr>
      <w:r>
        <w:rPr>
          <w:rFonts w:asciiTheme="minorHAnsi" w:hAnsiTheme="minorHAnsi"/>
          <w:b/>
        </w:rPr>
        <w:t>Fin de la séance — 3 minutes</w:t>
      </w:r>
    </w:p>
    <w:p w14:paraId="311BE6E7" w14:textId="7F63E8BE" w:rsidR="00F01DE2" w:rsidRDefault="00F01DE2">
      <w:pPr>
        <w:rPr>
          <w:rFonts w:asciiTheme="minorHAnsi" w:hAnsiTheme="minorHAnsi" w:cs="Arial"/>
          <w:szCs w:val="22"/>
        </w:rPr>
      </w:pPr>
    </w:p>
    <w:p w14:paraId="1FAC5A0E" w14:textId="77777777" w:rsidR="00EE628A" w:rsidRPr="004F5F42" w:rsidRDefault="00EE628A" w:rsidP="00EE628A">
      <w:pPr>
        <w:tabs>
          <w:tab w:val="left" w:pos="720"/>
        </w:tabs>
        <w:rPr>
          <w:rFonts w:asciiTheme="minorHAnsi" w:hAnsiTheme="minorHAnsi" w:cs="Arial"/>
          <w:szCs w:val="22"/>
        </w:rPr>
      </w:pPr>
      <w:r>
        <w:rPr>
          <w:rFonts w:asciiTheme="minorHAnsi" w:hAnsiTheme="minorHAnsi"/>
          <w:szCs w:val="22"/>
        </w:rPr>
        <w:t>Répondez à toutes les questions et passez à la prochaine séance.</w:t>
      </w:r>
    </w:p>
    <w:p w14:paraId="36E4B47D" w14:textId="77777777" w:rsidR="00EE628A" w:rsidRPr="004F5F42" w:rsidRDefault="00EE628A">
      <w:pPr>
        <w:rPr>
          <w:rFonts w:asciiTheme="minorHAnsi" w:hAnsiTheme="minorHAnsi" w:cs="Arial"/>
          <w:szCs w:val="22"/>
        </w:rPr>
      </w:pPr>
    </w:p>
    <w:p w14:paraId="18AFD5E6" w14:textId="77777777" w:rsidR="00661F12" w:rsidRDefault="00661F12">
      <w:pPr>
        <w:rPr>
          <w:rFonts w:asciiTheme="minorHAnsi" w:hAnsiTheme="minorHAnsi"/>
          <w:b/>
          <w:sz w:val="36"/>
        </w:rPr>
      </w:pPr>
      <w:bookmarkStart w:id="25" w:name="_Hlk32254072"/>
      <w:r>
        <w:rPr>
          <w:rFonts w:asciiTheme="minorHAnsi" w:hAnsiTheme="minorHAnsi"/>
          <w:b/>
          <w:sz w:val="36"/>
        </w:rPr>
        <w:br w:type="page"/>
      </w:r>
    </w:p>
    <w:p w14:paraId="4B81BA75" w14:textId="33993C6C" w:rsidR="00461CD4" w:rsidRPr="004F5F42" w:rsidRDefault="004F5F42">
      <w:pPr>
        <w:rPr>
          <w:rFonts w:asciiTheme="minorHAnsi" w:hAnsiTheme="minorHAnsi" w:cs="Arial"/>
        </w:rPr>
      </w:pPr>
      <w:r>
        <w:rPr>
          <w:rFonts w:asciiTheme="minorHAnsi" w:hAnsiTheme="minorHAnsi"/>
          <w:b/>
          <w:sz w:val="36"/>
        </w:rPr>
        <w:lastRenderedPageBreak/>
        <w:t xml:space="preserve">5. Du </w:t>
      </w:r>
      <w:r w:rsidR="00A919C0">
        <w:rPr>
          <w:rFonts w:asciiTheme="minorHAnsi" w:hAnsiTheme="minorHAnsi"/>
          <w:b/>
          <w:sz w:val="36"/>
        </w:rPr>
        <w:t>M</w:t>
      </w:r>
      <w:r>
        <w:rPr>
          <w:rFonts w:asciiTheme="minorHAnsi" w:hAnsiTheme="minorHAnsi"/>
          <w:b/>
          <w:sz w:val="36"/>
        </w:rPr>
        <w:t>odèle de maturité de la chaîne d’approvisionnement dans le domaine de la santé à l’amélioration de la chaîne d’approvisionnement</w:t>
      </w:r>
    </w:p>
    <w:bookmarkEnd w:id="25"/>
    <w:p w14:paraId="4ADAEF06" w14:textId="77777777" w:rsidR="00461CD4" w:rsidRPr="004F5F42" w:rsidRDefault="00461CD4">
      <w:pPr>
        <w:tabs>
          <w:tab w:val="center" w:pos="4680"/>
        </w:tabs>
        <w:rPr>
          <w:rFonts w:asciiTheme="minorHAnsi" w:hAnsiTheme="minorHAnsi" w:cs="Arial"/>
          <w:b/>
          <w:szCs w:val="22"/>
        </w:rPr>
      </w:pPr>
    </w:p>
    <w:p w14:paraId="518D38B4" w14:textId="77777777" w:rsidR="003B65E4" w:rsidRDefault="003B65E4" w:rsidP="005445BC">
      <w:pPr>
        <w:tabs>
          <w:tab w:val="center" w:pos="4680"/>
        </w:tabs>
        <w:rPr>
          <w:rFonts w:asciiTheme="minorHAnsi" w:hAnsiTheme="minorHAnsi" w:cs="Arial"/>
          <w:b/>
          <w:szCs w:val="22"/>
        </w:rPr>
      </w:pPr>
      <w:r>
        <w:rPr>
          <w:rFonts w:asciiTheme="minorHAnsi" w:hAnsiTheme="minorHAnsi"/>
          <w:b/>
          <w:szCs w:val="22"/>
        </w:rPr>
        <w:t>But :</w:t>
      </w:r>
    </w:p>
    <w:p w14:paraId="52CF037C" w14:textId="5056B274" w:rsidR="003B65E4" w:rsidRPr="009077A7" w:rsidRDefault="003B65E4" w:rsidP="005445BC">
      <w:pPr>
        <w:tabs>
          <w:tab w:val="center" w:pos="4680"/>
        </w:tabs>
        <w:rPr>
          <w:rFonts w:asciiTheme="minorHAnsi" w:hAnsiTheme="minorHAnsi" w:cs="Arial"/>
          <w:bCs/>
          <w:szCs w:val="22"/>
        </w:rPr>
      </w:pPr>
      <w:r>
        <w:rPr>
          <w:rFonts w:asciiTheme="minorHAnsi" w:hAnsiTheme="minorHAnsi"/>
          <w:bCs/>
          <w:szCs w:val="22"/>
        </w:rPr>
        <w:t xml:space="preserve">Expliquer que la raison sous-jacente de l’évaluation du </w:t>
      </w:r>
      <w:r w:rsidR="00D877BF">
        <w:rPr>
          <w:rFonts w:asciiTheme="minorHAnsi" w:hAnsiTheme="minorHAnsi"/>
          <w:bCs/>
          <w:szCs w:val="22"/>
        </w:rPr>
        <w:t>GHSC MM</w:t>
      </w:r>
      <w:r>
        <w:rPr>
          <w:rFonts w:asciiTheme="minorHAnsi" w:hAnsiTheme="minorHAnsi"/>
          <w:bCs/>
          <w:szCs w:val="22"/>
        </w:rPr>
        <w:t>est de planifier des projets d’amélioration de la chaîne d’approvisionnement qui augmenteront la performance. Une évaluation sans projets d’amélioration constitue une perte de temps.</w:t>
      </w:r>
    </w:p>
    <w:p w14:paraId="388591EE" w14:textId="77777777" w:rsidR="003B65E4" w:rsidRDefault="003B65E4" w:rsidP="005445BC">
      <w:pPr>
        <w:tabs>
          <w:tab w:val="center" w:pos="4680"/>
        </w:tabs>
        <w:rPr>
          <w:rFonts w:asciiTheme="minorHAnsi" w:hAnsiTheme="minorHAnsi" w:cs="Arial"/>
          <w:b/>
          <w:szCs w:val="22"/>
        </w:rPr>
      </w:pPr>
    </w:p>
    <w:p w14:paraId="4C108ED3" w14:textId="6AC5922C" w:rsidR="00461CD4" w:rsidRPr="004F5F42" w:rsidRDefault="00461CD4">
      <w:pPr>
        <w:tabs>
          <w:tab w:val="center" w:pos="4680"/>
        </w:tabs>
        <w:rPr>
          <w:rFonts w:asciiTheme="minorHAnsi" w:hAnsiTheme="minorHAnsi" w:cs="Arial"/>
          <w:b/>
          <w:szCs w:val="22"/>
        </w:rPr>
      </w:pPr>
      <w:r>
        <w:rPr>
          <w:rFonts w:asciiTheme="minorHAnsi" w:hAnsiTheme="minorHAnsi"/>
          <w:b/>
          <w:szCs w:val="22"/>
        </w:rPr>
        <w:t>Objectifs de la séance :</w:t>
      </w:r>
    </w:p>
    <w:p w14:paraId="3243FFBB" w14:textId="77777777" w:rsidR="00461CD4" w:rsidRPr="009077A7" w:rsidRDefault="00461CD4" w:rsidP="009077A7">
      <w:pPr>
        <w:rPr>
          <w:rFonts w:asciiTheme="minorHAnsi" w:hAnsiTheme="minorHAnsi" w:cs="Arial"/>
        </w:rPr>
      </w:pPr>
      <w:r>
        <w:rPr>
          <w:rFonts w:asciiTheme="minorHAnsi" w:hAnsiTheme="minorHAnsi"/>
        </w:rPr>
        <w:t>Au cours de la séance, les participants apprendront :</w:t>
      </w:r>
    </w:p>
    <w:p w14:paraId="75B682EB" w14:textId="41D557EE"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utiliser les résultats de leur évaluation pour identifier les faiblesses et les contraintes de la chaîne d’approvisionnement</w:t>
      </w:r>
    </w:p>
    <w:p w14:paraId="75C97757" w14:textId="7D5F6193"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planifier des projets d’amélioration</w:t>
      </w:r>
    </w:p>
    <w:p w14:paraId="4CF43C1E" w14:textId="78EE5FBB"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suivre les projets pour assurer l’amélioration de la chaîne d’approvisionnement</w:t>
      </w:r>
    </w:p>
    <w:p w14:paraId="01F74AF6" w14:textId="77777777" w:rsidR="00461CD4" w:rsidRPr="004F5F42" w:rsidRDefault="00461CD4">
      <w:pPr>
        <w:rPr>
          <w:rFonts w:asciiTheme="minorHAnsi" w:hAnsiTheme="minorHAnsi" w:cs="Arial"/>
        </w:rPr>
      </w:pPr>
    </w:p>
    <w:p w14:paraId="07035E04" w14:textId="2D38D441" w:rsidR="00461CD4" w:rsidRPr="004F5F42" w:rsidRDefault="00461CD4">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15 minutes </w:t>
      </w:r>
    </w:p>
    <w:p w14:paraId="273A7E19" w14:textId="77777777" w:rsidR="00461CD4" w:rsidRPr="004F5F42" w:rsidRDefault="00461CD4">
      <w:pPr>
        <w:tabs>
          <w:tab w:val="center" w:pos="4680"/>
        </w:tabs>
        <w:rPr>
          <w:rFonts w:asciiTheme="minorHAnsi" w:hAnsiTheme="minorHAnsi" w:cs="Arial"/>
          <w:b/>
          <w:szCs w:val="22"/>
        </w:rPr>
      </w:pPr>
    </w:p>
    <w:p w14:paraId="0A0449DC" w14:textId="381EE601" w:rsidR="00461CD4" w:rsidRPr="004F5F42" w:rsidRDefault="00461CD4">
      <w:pPr>
        <w:tabs>
          <w:tab w:val="center" w:pos="4680"/>
        </w:tabs>
        <w:rPr>
          <w:rFonts w:asciiTheme="minorHAnsi" w:hAnsiTheme="minorHAnsi" w:cs="Arial"/>
          <w:b/>
          <w:szCs w:val="22"/>
        </w:rPr>
      </w:pPr>
      <w:r>
        <w:rPr>
          <w:rFonts w:asciiTheme="minorHAnsi" w:hAnsiTheme="minorHAnsi"/>
          <w:b/>
          <w:szCs w:val="22"/>
        </w:rPr>
        <w:t xml:space="preserve">Matériels : </w:t>
      </w:r>
      <w:r w:rsidR="00621E72">
        <w:rPr>
          <w:rFonts w:asciiTheme="minorHAnsi" w:hAnsiTheme="minorHAnsi"/>
          <w:szCs w:val="22"/>
        </w:rPr>
        <w:t>D</w:t>
      </w:r>
      <w:r>
        <w:rPr>
          <w:rFonts w:asciiTheme="minorHAnsi" w:hAnsiTheme="minorHAnsi"/>
          <w:szCs w:val="22"/>
        </w:rPr>
        <w:t>iaporama PowerPoint</w:t>
      </w:r>
    </w:p>
    <w:p w14:paraId="61923DC5" w14:textId="77777777" w:rsidR="00461CD4" w:rsidRPr="004F5F42" w:rsidRDefault="00461CD4">
      <w:pPr>
        <w:rPr>
          <w:rFonts w:asciiTheme="minorHAnsi" w:hAnsiTheme="minorHAnsi" w:cs="Arial"/>
          <w:b/>
          <w:szCs w:val="22"/>
        </w:rPr>
      </w:pPr>
    </w:p>
    <w:p w14:paraId="5D8AB07B" w14:textId="63A7A947" w:rsidR="00461CD4" w:rsidRPr="009077A7" w:rsidRDefault="00461CD4" w:rsidP="009077A7">
      <w:pPr>
        <w:rPr>
          <w:rFonts w:asciiTheme="minorHAnsi" w:hAnsiTheme="minorHAnsi" w:cs="Arial"/>
          <w:b/>
          <w:szCs w:val="22"/>
        </w:rPr>
      </w:pPr>
      <w:r>
        <w:rPr>
          <w:rFonts w:asciiTheme="minorHAnsi" w:hAnsiTheme="minorHAnsi"/>
          <w:b/>
          <w:szCs w:val="22"/>
        </w:rPr>
        <w:t xml:space="preserve">Polycopies : </w:t>
      </w:r>
      <w:bookmarkStart w:id="26" w:name="_Hlk32254094"/>
      <w:r w:rsidR="005A2F01" w:rsidRPr="00DA13C7">
        <w:rPr>
          <w:rFonts w:asciiTheme="minorHAnsi" w:hAnsiTheme="minorHAnsi"/>
          <w:szCs w:val="22"/>
        </w:rPr>
        <w:t xml:space="preserve">Plan d’amélioration et instructions relatives </w:t>
      </w:r>
      <w:r w:rsidR="005A2F01" w:rsidRPr="005A2F01">
        <w:rPr>
          <w:rFonts w:asciiTheme="minorHAnsi" w:hAnsiTheme="minorHAnsi"/>
          <w:szCs w:val="22"/>
        </w:rPr>
        <w:t>à</w:t>
      </w:r>
      <w:r w:rsidR="005A2F01" w:rsidRPr="00DA13C7">
        <w:rPr>
          <w:rFonts w:asciiTheme="minorHAnsi" w:hAnsiTheme="minorHAnsi"/>
          <w:szCs w:val="22"/>
        </w:rPr>
        <w:t xml:space="preserve"> son remplissage </w:t>
      </w:r>
      <w:r>
        <w:rPr>
          <w:rFonts w:asciiTheme="minorHAnsi" w:hAnsiTheme="minorHAnsi"/>
          <w:szCs w:val="22"/>
        </w:rPr>
        <w:t xml:space="preserve"> </w:t>
      </w:r>
    </w:p>
    <w:bookmarkEnd w:id="26"/>
    <w:p w14:paraId="2CA139B9" w14:textId="77777777" w:rsidR="00461CD4" w:rsidRPr="004F5F42" w:rsidRDefault="00461CD4">
      <w:pPr>
        <w:tabs>
          <w:tab w:val="center" w:pos="4680"/>
        </w:tabs>
        <w:rPr>
          <w:rFonts w:asciiTheme="minorHAnsi" w:hAnsiTheme="minorHAnsi" w:cs="Arial"/>
          <w:b/>
          <w:szCs w:val="22"/>
        </w:rPr>
      </w:pPr>
    </w:p>
    <w:p w14:paraId="7BC2B4C6" w14:textId="77777777" w:rsidR="006D6357" w:rsidRDefault="00461CD4" w:rsidP="006D6357">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40303C48" w14:textId="39523A6F" w:rsidR="00461CD4" w:rsidRPr="009077A7" w:rsidRDefault="00461CD4" w:rsidP="009077A7">
      <w:pPr>
        <w:pStyle w:val="ListParagraph"/>
        <w:numPr>
          <w:ilvl w:val="0"/>
          <w:numId w:val="138"/>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15857A57" w14:textId="4C6C613C" w:rsidR="00461CD4" w:rsidRPr="005A2F01" w:rsidRDefault="006D6357" w:rsidP="00DA13C7">
      <w:pPr>
        <w:pStyle w:val="ListParagraph"/>
        <w:numPr>
          <w:ilvl w:val="0"/>
          <w:numId w:val="138"/>
        </w:numPr>
        <w:tabs>
          <w:tab w:val="center" w:pos="4680"/>
        </w:tabs>
        <w:spacing w:after="0" w:line="240" w:lineRule="auto"/>
        <w:rPr>
          <w:rFonts w:asciiTheme="minorHAnsi" w:hAnsiTheme="minorHAnsi" w:cs="Arial"/>
        </w:rPr>
      </w:pPr>
      <w:r w:rsidRPr="005A2F01">
        <w:rPr>
          <w:rFonts w:asciiTheme="minorHAnsi" w:hAnsiTheme="minorHAnsi"/>
        </w:rPr>
        <w:t>Examiner l</w:t>
      </w:r>
      <w:r w:rsidR="005A2F01">
        <w:rPr>
          <w:rFonts w:asciiTheme="minorHAnsi" w:hAnsiTheme="minorHAnsi"/>
        </w:rPr>
        <w:t xml:space="preserve">e plan </w:t>
      </w:r>
      <w:r w:rsidRPr="005A2F01">
        <w:rPr>
          <w:rFonts w:asciiTheme="minorHAnsi" w:hAnsiTheme="minorHAnsi"/>
        </w:rPr>
        <w:t xml:space="preserve"> d’amélioration et les instructions </w:t>
      </w:r>
      <w:r w:rsidR="005A2F01" w:rsidRPr="005A2F01">
        <w:rPr>
          <w:rFonts w:asciiTheme="minorHAnsi" w:hAnsiTheme="minorHAnsi"/>
        </w:rPr>
        <w:t xml:space="preserve">y </w:t>
      </w:r>
      <w:r w:rsidRPr="005A2F01">
        <w:rPr>
          <w:rFonts w:asciiTheme="minorHAnsi" w:hAnsiTheme="minorHAnsi"/>
        </w:rPr>
        <w:t xml:space="preserve">relatives </w:t>
      </w:r>
    </w:p>
    <w:p w14:paraId="3B7ED400" w14:textId="77777777" w:rsidR="00461CD4" w:rsidRPr="004F5F42" w:rsidRDefault="00461CD4" w:rsidP="006D6357">
      <w:pPr>
        <w:rPr>
          <w:rFonts w:asciiTheme="minorHAnsi" w:hAnsiTheme="minorHAnsi" w:cs="Arial"/>
          <w:b/>
          <w:szCs w:val="22"/>
        </w:rPr>
      </w:pPr>
      <w:r>
        <w:rPr>
          <w:rFonts w:asciiTheme="minorHAnsi" w:hAnsiTheme="minorHAnsi"/>
          <w:b/>
          <w:szCs w:val="22"/>
        </w:rPr>
        <w:t>Résumé des activités :</w:t>
      </w:r>
    </w:p>
    <w:p w14:paraId="0B97DF91" w14:textId="77777777" w:rsidR="00461CD4" w:rsidRPr="004F5F42" w:rsidRDefault="00461CD4">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0D0B96" w:rsidRPr="004F5F42" w14:paraId="186545B7"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5C686FCD" w14:textId="77777777" w:rsidR="00461CD4" w:rsidRPr="004F5F42" w:rsidRDefault="00461CD4">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2D95F92B" w14:textId="77777777" w:rsidR="00461CD4" w:rsidRPr="004F5F42" w:rsidRDefault="00461CD4">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6D84BD76" w14:textId="77777777" w:rsidR="00461CD4" w:rsidRPr="004F5F42" w:rsidRDefault="00461CD4">
            <w:pPr>
              <w:jc w:val="both"/>
              <w:rPr>
                <w:rFonts w:asciiTheme="minorHAnsi" w:hAnsiTheme="minorHAnsi" w:cs="Arial"/>
                <w:b/>
                <w:szCs w:val="22"/>
              </w:rPr>
            </w:pPr>
            <w:r>
              <w:rPr>
                <w:rFonts w:asciiTheme="minorHAnsi" w:hAnsiTheme="minorHAnsi"/>
                <w:b/>
                <w:szCs w:val="22"/>
              </w:rPr>
              <w:t>Heure</w:t>
            </w:r>
          </w:p>
        </w:tc>
      </w:tr>
      <w:tr w:rsidR="000D0B96" w:rsidRPr="004F5F42" w14:paraId="3B6B04C8"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00303C0D" w14:textId="77777777" w:rsidR="00461CD4" w:rsidRPr="009077A7" w:rsidRDefault="00461CD4"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557C6589" w14:textId="5C68E6F8"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050160F" w14:textId="77777777" w:rsidR="00461CD4" w:rsidRPr="004F5F42" w:rsidRDefault="00461CD4">
            <w:pPr>
              <w:jc w:val="center"/>
              <w:rPr>
                <w:rFonts w:asciiTheme="minorHAnsi" w:hAnsiTheme="minorHAnsi" w:cs="Arial"/>
                <w:szCs w:val="22"/>
              </w:rPr>
            </w:pPr>
            <w:r>
              <w:rPr>
                <w:rFonts w:asciiTheme="minorHAnsi" w:hAnsiTheme="minorHAnsi"/>
                <w:szCs w:val="22"/>
              </w:rPr>
              <w:t>2</w:t>
            </w:r>
          </w:p>
        </w:tc>
      </w:tr>
      <w:tr w:rsidR="000D0B96" w:rsidRPr="004F5F42" w14:paraId="52314C0B"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13A34380" w14:textId="39D2FABB" w:rsidR="00461CD4" w:rsidRPr="009077A7" w:rsidRDefault="003736FA"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Processus d’amélioration en six étapes</w:t>
            </w:r>
          </w:p>
        </w:tc>
        <w:tc>
          <w:tcPr>
            <w:tcW w:w="3600" w:type="dxa"/>
            <w:tcBorders>
              <w:top w:val="single" w:sz="7" w:space="0" w:color="000000"/>
              <w:left w:val="single" w:sz="7" w:space="0" w:color="000000"/>
              <w:bottom w:val="single" w:sz="7" w:space="0" w:color="000000"/>
              <w:right w:val="single" w:sz="7" w:space="0" w:color="000000"/>
            </w:tcBorders>
          </w:tcPr>
          <w:p w14:paraId="79614CFA" w14:textId="3F719887" w:rsidR="00461CD4" w:rsidRPr="004F5F42" w:rsidRDefault="009E61E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4D31DF7" w14:textId="743FA736" w:rsidR="00461CD4" w:rsidRPr="004F5F42" w:rsidRDefault="003736FA">
            <w:pPr>
              <w:jc w:val="center"/>
              <w:rPr>
                <w:rFonts w:asciiTheme="minorHAnsi" w:hAnsiTheme="minorHAnsi" w:cs="Arial"/>
                <w:szCs w:val="22"/>
              </w:rPr>
            </w:pPr>
            <w:r>
              <w:rPr>
                <w:rFonts w:asciiTheme="minorHAnsi" w:hAnsiTheme="minorHAnsi"/>
                <w:szCs w:val="22"/>
              </w:rPr>
              <w:t>5</w:t>
            </w:r>
          </w:p>
        </w:tc>
      </w:tr>
      <w:tr w:rsidR="00461CD4" w:rsidRPr="004F5F42" w14:paraId="73F3B1CF"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83E9D49" w14:textId="0F2D0AA8" w:rsidR="00461CD4" w:rsidRPr="009077A7" w:rsidRDefault="003736FA"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Amélioration continue avec le MM de la GHSC</w:t>
            </w:r>
          </w:p>
        </w:tc>
        <w:tc>
          <w:tcPr>
            <w:tcW w:w="3600" w:type="dxa"/>
            <w:tcBorders>
              <w:top w:val="single" w:sz="7" w:space="0" w:color="000000"/>
              <w:left w:val="single" w:sz="7" w:space="0" w:color="000000"/>
              <w:bottom w:val="single" w:sz="7" w:space="0" w:color="000000"/>
              <w:right w:val="single" w:sz="7" w:space="0" w:color="000000"/>
            </w:tcBorders>
          </w:tcPr>
          <w:p w14:paraId="4524F5D3" w14:textId="03F5441F"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5F7869B" w14:textId="77777777" w:rsidR="00461CD4" w:rsidRPr="004F5F42" w:rsidRDefault="00461CD4">
            <w:pPr>
              <w:jc w:val="center"/>
              <w:rPr>
                <w:rFonts w:asciiTheme="minorHAnsi" w:hAnsiTheme="minorHAnsi" w:cs="Arial"/>
                <w:szCs w:val="22"/>
              </w:rPr>
            </w:pPr>
            <w:r>
              <w:rPr>
                <w:rFonts w:asciiTheme="minorHAnsi" w:hAnsiTheme="minorHAnsi"/>
                <w:szCs w:val="22"/>
              </w:rPr>
              <w:t>5</w:t>
            </w:r>
          </w:p>
        </w:tc>
      </w:tr>
      <w:tr w:rsidR="000D0B96" w:rsidRPr="004F5F42" w14:paraId="203BB348"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6F959AB" w14:textId="77777777" w:rsidR="00461CD4" w:rsidRPr="009077A7" w:rsidRDefault="00461CD4"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06F1DE8D" w14:textId="7342FAE7"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F36A25" w14:textId="77777777" w:rsidR="00461CD4" w:rsidRPr="004F5F42" w:rsidRDefault="00461CD4">
            <w:pPr>
              <w:ind w:left="-30"/>
              <w:jc w:val="center"/>
              <w:rPr>
                <w:rFonts w:asciiTheme="minorHAnsi" w:hAnsiTheme="minorHAnsi" w:cs="Arial"/>
                <w:szCs w:val="22"/>
              </w:rPr>
            </w:pPr>
            <w:r>
              <w:rPr>
                <w:rFonts w:asciiTheme="minorHAnsi" w:hAnsiTheme="minorHAnsi"/>
                <w:szCs w:val="22"/>
              </w:rPr>
              <w:t>3</w:t>
            </w:r>
          </w:p>
        </w:tc>
      </w:tr>
      <w:tr w:rsidR="000D0B96" w:rsidRPr="004F5F42" w14:paraId="537F9349"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2D59A095" w14:textId="77777777" w:rsidR="00461CD4" w:rsidRPr="004F5F42" w:rsidRDefault="00461CD4">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62723C48" w14:textId="6E349EAD" w:rsidR="00461CD4" w:rsidRPr="004F5F42" w:rsidRDefault="003736FA">
            <w:pPr>
              <w:ind w:left="-30"/>
              <w:jc w:val="center"/>
              <w:rPr>
                <w:rFonts w:asciiTheme="minorHAnsi" w:hAnsiTheme="minorHAnsi" w:cs="Arial"/>
                <w:b/>
                <w:szCs w:val="22"/>
              </w:rPr>
            </w:pPr>
            <w:r>
              <w:rPr>
                <w:rFonts w:asciiTheme="minorHAnsi" w:hAnsiTheme="minorHAnsi"/>
                <w:b/>
                <w:szCs w:val="22"/>
              </w:rPr>
              <w:t>15</w:t>
            </w:r>
          </w:p>
        </w:tc>
      </w:tr>
    </w:tbl>
    <w:p w14:paraId="60423E65" w14:textId="77777777" w:rsidR="00461CD4" w:rsidRPr="004F5F42" w:rsidRDefault="00461CD4">
      <w:pPr>
        <w:tabs>
          <w:tab w:val="center" w:pos="4680"/>
        </w:tabs>
        <w:jc w:val="both"/>
        <w:rPr>
          <w:rFonts w:asciiTheme="minorHAnsi" w:hAnsiTheme="minorHAnsi" w:cs="Arial"/>
          <w:b/>
          <w:szCs w:val="22"/>
        </w:rPr>
      </w:pPr>
    </w:p>
    <w:p w14:paraId="68609197" w14:textId="77777777" w:rsidR="00461CD4" w:rsidRPr="004F5F42" w:rsidRDefault="00461CD4">
      <w:pPr>
        <w:rPr>
          <w:rFonts w:asciiTheme="minorHAnsi" w:hAnsiTheme="minorHAnsi" w:cs="Arial"/>
          <w:b/>
          <w:szCs w:val="22"/>
        </w:rPr>
      </w:pPr>
      <w:r>
        <w:rPr>
          <w:rFonts w:asciiTheme="minorHAnsi" w:hAnsiTheme="minorHAnsi"/>
          <w:b/>
          <w:szCs w:val="22"/>
        </w:rPr>
        <w:t>Activités :</w:t>
      </w:r>
    </w:p>
    <w:p w14:paraId="5BBE3315" w14:textId="33C2F8A5" w:rsidR="00461CD4" w:rsidRDefault="00461CD4">
      <w:pPr>
        <w:rPr>
          <w:rFonts w:asciiTheme="minorHAnsi" w:hAnsiTheme="minorHAnsi" w:cs="Arial"/>
          <w:lang w:val="en-GB"/>
        </w:rPr>
      </w:pPr>
    </w:p>
    <w:p w14:paraId="59C99381" w14:textId="4B86716D" w:rsidR="00471A76" w:rsidRPr="00BF69D7" w:rsidRDefault="00471A76">
      <w:pPr>
        <w:rPr>
          <w:rFonts w:asciiTheme="minorHAnsi" w:hAnsiTheme="minorHAnsi" w:cs="Arial"/>
          <w:b/>
          <w:bCs/>
          <w:color w:val="000000"/>
          <w:szCs w:val="22"/>
        </w:rPr>
      </w:pPr>
      <w:r>
        <w:rPr>
          <w:rFonts w:asciiTheme="minorHAnsi" w:hAnsiTheme="minorHAnsi"/>
          <w:b/>
          <w:bCs/>
          <w:color w:val="000000"/>
          <w:szCs w:val="22"/>
          <w:bdr w:val="single" w:sz="4" w:space="0" w:color="auto"/>
        </w:rPr>
        <w:t>Diapositive 27</w:t>
      </w:r>
      <w:r>
        <w:rPr>
          <w:rFonts w:asciiTheme="minorHAnsi" w:hAnsiTheme="minorHAnsi"/>
          <w:b/>
          <w:bCs/>
          <w:color w:val="000000"/>
          <w:szCs w:val="22"/>
        </w:rPr>
        <w:t xml:space="preserve"> </w:t>
      </w:r>
    </w:p>
    <w:p w14:paraId="2ABA95AE" w14:textId="77777777" w:rsidR="00461CD4" w:rsidRPr="009077A7" w:rsidRDefault="00461CD4" w:rsidP="009077A7">
      <w:pPr>
        <w:pStyle w:val="ListParagraph"/>
        <w:widowControl w:val="0"/>
        <w:numPr>
          <w:ilvl w:val="0"/>
          <w:numId w:val="127"/>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530D0103" w14:textId="77777777" w:rsidR="00461CD4" w:rsidRPr="004F5F42" w:rsidRDefault="00461CD4" w:rsidP="009077A7">
      <w:pPr>
        <w:pStyle w:val="ListParagraph"/>
        <w:widowControl w:val="0"/>
        <w:tabs>
          <w:tab w:val="left" w:pos="720"/>
        </w:tabs>
        <w:spacing w:after="0" w:line="240" w:lineRule="auto"/>
        <w:rPr>
          <w:rFonts w:asciiTheme="minorHAnsi" w:hAnsiTheme="minorHAnsi" w:cs="Arial"/>
          <w:b/>
        </w:rPr>
      </w:pPr>
    </w:p>
    <w:p w14:paraId="34ECB0E6" w14:textId="026DA44B" w:rsidR="00461CD4" w:rsidRPr="004F5F42" w:rsidRDefault="00461CD4" w:rsidP="009077A7">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lastRenderedPageBreak/>
        <w:t>Expliquez aux participants que vous passerez en revue les activités post-évaluation.</w:t>
      </w:r>
    </w:p>
    <w:p w14:paraId="1D6B3337" w14:textId="6FADB524" w:rsidR="00461CD4" w:rsidRDefault="00461CD4" w:rsidP="009077A7">
      <w:pPr>
        <w:pStyle w:val="ListParagraph"/>
        <w:widowControl w:val="0"/>
        <w:tabs>
          <w:tab w:val="left" w:pos="720"/>
        </w:tabs>
        <w:spacing w:after="0" w:line="240" w:lineRule="auto"/>
        <w:ind w:left="0"/>
        <w:jc w:val="both"/>
        <w:rPr>
          <w:rFonts w:asciiTheme="minorHAnsi" w:hAnsiTheme="minorHAnsi" w:cs="Arial"/>
          <w:b/>
        </w:rPr>
      </w:pPr>
    </w:p>
    <w:p w14:paraId="760B10D9" w14:textId="7095657D" w:rsidR="003C1799" w:rsidRPr="00BF69D7" w:rsidRDefault="00471A76" w:rsidP="00BF69D7">
      <w:pPr>
        <w:rPr>
          <w:rFonts w:asciiTheme="minorHAnsi" w:hAnsiTheme="minorHAnsi" w:cs="Arial"/>
          <w:b/>
          <w:bCs/>
          <w:color w:val="000000"/>
          <w:szCs w:val="22"/>
        </w:rPr>
      </w:pPr>
      <w:r>
        <w:rPr>
          <w:rFonts w:asciiTheme="minorHAnsi" w:hAnsiTheme="minorHAnsi"/>
          <w:b/>
          <w:bCs/>
          <w:color w:val="000000"/>
          <w:szCs w:val="22"/>
          <w:bdr w:val="single" w:sz="4" w:space="0" w:color="auto"/>
        </w:rPr>
        <w:t>Diapositive 2</w:t>
      </w:r>
      <w:r w:rsidR="00621E72">
        <w:rPr>
          <w:rFonts w:asciiTheme="minorHAnsi" w:hAnsiTheme="minorHAnsi"/>
          <w:b/>
          <w:bCs/>
          <w:color w:val="000000"/>
          <w:szCs w:val="22"/>
          <w:bdr w:val="single" w:sz="4" w:space="0" w:color="auto"/>
        </w:rPr>
        <w:t>8</w:t>
      </w:r>
      <w:r>
        <w:rPr>
          <w:rFonts w:asciiTheme="minorHAnsi" w:hAnsiTheme="minorHAnsi"/>
          <w:b/>
          <w:bCs/>
          <w:color w:val="000000"/>
          <w:szCs w:val="22"/>
        </w:rPr>
        <w:t xml:space="preserve"> </w:t>
      </w:r>
    </w:p>
    <w:p w14:paraId="1B412693" w14:textId="7836C358" w:rsidR="00461CD4" w:rsidRPr="009077A7" w:rsidRDefault="003736FA" w:rsidP="009077A7">
      <w:pPr>
        <w:pStyle w:val="ListParagraph"/>
        <w:widowControl w:val="0"/>
        <w:numPr>
          <w:ilvl w:val="0"/>
          <w:numId w:val="127"/>
        </w:numPr>
        <w:tabs>
          <w:tab w:val="left" w:pos="720"/>
        </w:tabs>
        <w:spacing w:after="0" w:line="240" w:lineRule="auto"/>
        <w:rPr>
          <w:rFonts w:asciiTheme="minorHAnsi" w:hAnsiTheme="minorHAnsi" w:cs="Arial"/>
          <w:b/>
        </w:rPr>
      </w:pPr>
      <w:r>
        <w:rPr>
          <w:rFonts w:asciiTheme="minorHAnsi" w:hAnsiTheme="minorHAnsi"/>
          <w:b/>
        </w:rPr>
        <w:t>Processus d’amélioration en six étapes — 10 minutes</w:t>
      </w:r>
    </w:p>
    <w:p w14:paraId="2D71A042" w14:textId="77777777" w:rsidR="00461CD4" w:rsidRPr="004F5F42" w:rsidRDefault="00461CD4">
      <w:pPr>
        <w:jc w:val="both"/>
        <w:rPr>
          <w:rFonts w:asciiTheme="minorHAnsi" w:hAnsiTheme="minorHAnsi" w:cs="Arial"/>
          <w:b/>
          <w:bCs/>
          <w:color w:val="000000"/>
          <w:szCs w:val="22"/>
          <w:bdr w:val="single" w:sz="4" w:space="0" w:color="auto"/>
        </w:rPr>
      </w:pPr>
    </w:p>
    <w:p w14:paraId="72A0CCA9" w14:textId="4344931C" w:rsidR="00E31744" w:rsidRDefault="00444F3B" w:rsidP="005445BC">
      <w:pPr>
        <w:jc w:val="both"/>
        <w:rPr>
          <w:rFonts w:asciiTheme="minorHAnsi" w:hAnsiTheme="minorHAnsi" w:cs="Arial"/>
          <w:szCs w:val="22"/>
        </w:rPr>
      </w:pPr>
      <w:r>
        <w:rPr>
          <w:rFonts w:asciiTheme="minorHAnsi" w:hAnsiTheme="minorHAnsi"/>
          <w:szCs w:val="22"/>
        </w:rPr>
        <w:t>Décrivez les six étapes de la diapositive :</w:t>
      </w:r>
    </w:p>
    <w:p w14:paraId="6488CA02" w14:textId="3312682C" w:rsidR="00444F3B" w:rsidRDefault="00444F3B" w:rsidP="00D57328">
      <w:pPr>
        <w:pStyle w:val="ListParagraph"/>
        <w:numPr>
          <w:ilvl w:val="0"/>
          <w:numId w:val="135"/>
        </w:numPr>
        <w:spacing w:after="0" w:line="240" w:lineRule="auto"/>
        <w:rPr>
          <w:rFonts w:asciiTheme="minorHAnsi" w:hAnsiTheme="minorHAnsi" w:cs="Arial"/>
        </w:rPr>
      </w:pPr>
      <w:r>
        <w:rPr>
          <w:rFonts w:asciiTheme="minorHAnsi" w:hAnsiTheme="minorHAnsi"/>
        </w:rPr>
        <w:t>L’évaluation déterminera le niveau de maturité de la chaîne d’approvisionnement.</w:t>
      </w:r>
    </w:p>
    <w:p w14:paraId="4DAEE243" w14:textId="77777777" w:rsidR="003912F9" w:rsidRPr="00D57328" w:rsidRDefault="003912F9" w:rsidP="00D57328">
      <w:pPr>
        <w:pStyle w:val="HTMLPreformatted"/>
        <w:numPr>
          <w:ilvl w:val="0"/>
          <w:numId w:val="135"/>
        </w:numPr>
        <w:contextualSpacing/>
        <w:rPr>
          <w:rFonts w:asciiTheme="minorHAnsi" w:hAnsiTheme="minorHAnsi" w:cstheme="minorHAnsi"/>
          <w:color w:val="222222"/>
          <w:sz w:val="24"/>
          <w:szCs w:val="24"/>
        </w:rPr>
      </w:pPr>
      <w:r w:rsidRPr="00D57328">
        <w:rPr>
          <w:rFonts w:asciiTheme="minorHAnsi" w:hAnsiTheme="minorHAnsi" w:cstheme="minorHAnsi"/>
          <w:color w:val="222222"/>
          <w:sz w:val="24"/>
          <w:szCs w:val="24"/>
          <w:lang w:val="fr-FR"/>
        </w:rPr>
        <w:t>Le résultat de l'évaluation identifiera les maillons et les contraintes les plus faibles de la chaîne d'approvisionnement.</w:t>
      </w:r>
    </w:p>
    <w:p w14:paraId="7C26178A" w14:textId="1137E4D0" w:rsidR="00444F3B" w:rsidRDefault="00C41897" w:rsidP="009077A7">
      <w:pPr>
        <w:pStyle w:val="ListParagraph"/>
        <w:numPr>
          <w:ilvl w:val="0"/>
          <w:numId w:val="135"/>
        </w:numPr>
        <w:rPr>
          <w:rFonts w:asciiTheme="minorHAnsi" w:hAnsiTheme="minorHAnsi" w:cs="Arial"/>
        </w:rPr>
      </w:pPr>
      <w:r>
        <w:rPr>
          <w:rFonts w:asciiTheme="minorHAnsi" w:hAnsiTheme="minorHAnsi"/>
        </w:rPr>
        <w:t>Décrivez comment chaque participant devrait développer (cinq) 5 à (dix) 10 idées pour améliorer les catégories de la chaîne d’approvisionnement identifiées comme ayant un faible niveau de maturité. Les idées seront regroupées et classées par ordre de priorité au sein de la matrice 2X2. Expliquez comment fonctionne la matrice.</w:t>
      </w:r>
    </w:p>
    <w:p w14:paraId="0687C4AA" w14:textId="770A0A3E" w:rsidR="00444F3B" w:rsidRPr="00E91109" w:rsidRDefault="00FB0BCC" w:rsidP="009077A7">
      <w:pPr>
        <w:pStyle w:val="ListParagraph"/>
        <w:numPr>
          <w:ilvl w:val="0"/>
          <w:numId w:val="135"/>
        </w:numPr>
        <w:rPr>
          <w:rFonts w:asciiTheme="minorHAnsi" w:hAnsiTheme="minorHAnsi" w:cs="Arial"/>
        </w:rPr>
      </w:pPr>
      <w:r>
        <w:rPr>
          <w:rFonts w:asciiTheme="minorHAnsi" w:hAnsiTheme="minorHAnsi"/>
        </w:rPr>
        <w:t>En fonction du placement de la matrice et d’autres besoins liés aux faiblesses et aux contraintes de la chaîne d’approvisionnement, les participants rempliront l</w:t>
      </w:r>
      <w:r w:rsidR="00630F8A">
        <w:rPr>
          <w:rFonts w:asciiTheme="minorHAnsi" w:hAnsiTheme="minorHAnsi"/>
        </w:rPr>
        <w:t>e</w:t>
      </w:r>
      <w:r>
        <w:rPr>
          <w:rFonts w:asciiTheme="minorHAnsi" w:hAnsiTheme="minorHAnsi"/>
        </w:rPr>
        <w:t xml:space="preserve"> fich</w:t>
      </w:r>
      <w:r w:rsidR="00630F8A">
        <w:rPr>
          <w:rFonts w:asciiTheme="minorHAnsi" w:hAnsiTheme="minorHAnsi"/>
        </w:rPr>
        <w:t xml:space="preserve">ier/document du plan </w:t>
      </w:r>
      <w:r>
        <w:rPr>
          <w:rFonts w:asciiTheme="minorHAnsi" w:hAnsiTheme="minorHAnsi"/>
        </w:rPr>
        <w:t xml:space="preserve"> d’amélioration. ([Voir les instructions </w:t>
      </w:r>
      <w:r w:rsidR="00630F8A">
        <w:rPr>
          <w:rFonts w:asciiTheme="minorHAnsi" w:hAnsiTheme="minorHAnsi"/>
        </w:rPr>
        <w:t>du plan</w:t>
      </w:r>
      <w:r>
        <w:rPr>
          <w:rFonts w:asciiTheme="minorHAnsi" w:hAnsiTheme="minorHAnsi"/>
        </w:rPr>
        <w:t xml:space="preserve"> d’amélioration pour plus d’informations].)</w:t>
      </w:r>
    </w:p>
    <w:p w14:paraId="6C8DE887" w14:textId="2AF0A463" w:rsidR="00444F3B" w:rsidRPr="00E91109" w:rsidRDefault="000E5B6D" w:rsidP="009077A7">
      <w:pPr>
        <w:pStyle w:val="ListParagraph"/>
        <w:numPr>
          <w:ilvl w:val="0"/>
          <w:numId w:val="135"/>
        </w:numPr>
        <w:rPr>
          <w:rFonts w:asciiTheme="minorHAnsi" w:hAnsiTheme="minorHAnsi" w:cs="Arial"/>
        </w:rPr>
      </w:pPr>
      <w:r>
        <w:rPr>
          <w:rFonts w:asciiTheme="minorHAnsi" w:hAnsiTheme="minorHAnsi"/>
        </w:rPr>
        <w:t xml:space="preserve">Expliquez aux participants comment utiliser </w:t>
      </w:r>
      <w:r w:rsidR="00045BDA">
        <w:rPr>
          <w:rFonts w:asciiTheme="minorHAnsi" w:hAnsiTheme="minorHAnsi" w:cstheme="minorHAnsi"/>
          <w:color w:val="222222"/>
          <w:sz w:val="24"/>
          <w:szCs w:val="24"/>
        </w:rPr>
        <w:t>l</w:t>
      </w:r>
      <w:r w:rsidR="00045BDA" w:rsidRPr="00592FDE">
        <w:rPr>
          <w:rFonts w:asciiTheme="minorHAnsi" w:hAnsiTheme="minorHAnsi" w:cstheme="minorHAnsi"/>
          <w:color w:val="222222"/>
          <w:sz w:val="24"/>
          <w:szCs w:val="24"/>
        </w:rPr>
        <w:t>e résultat de l'évaluation</w:t>
      </w:r>
      <w:r>
        <w:rPr>
          <w:rFonts w:asciiTheme="minorHAnsi" w:hAnsiTheme="minorHAnsi"/>
        </w:rPr>
        <w:t xml:space="preserve"> de l’équipe et l</w:t>
      </w:r>
      <w:r w:rsidR="00630F8A">
        <w:rPr>
          <w:rFonts w:asciiTheme="minorHAnsi" w:hAnsiTheme="minorHAnsi"/>
        </w:rPr>
        <w:t>e plan d’amelioration</w:t>
      </w:r>
      <w:r>
        <w:rPr>
          <w:rFonts w:asciiTheme="minorHAnsi" w:hAnsiTheme="minorHAnsi"/>
        </w:rPr>
        <w:t xml:space="preserve"> pour obtenir un soutien et/ou un financement pour les projets d’amélioration. </w:t>
      </w:r>
      <w:r>
        <w:t>Une colonne de la feuille identifie la « personne ou le groupe à contacter pour obtenir de l’aide » pour un projet ; c’est la première connexion/demande logique.</w:t>
      </w:r>
    </w:p>
    <w:p w14:paraId="693A883A" w14:textId="5EFB7531" w:rsidR="00E31744" w:rsidRPr="00E91109" w:rsidRDefault="000E5B6D" w:rsidP="009077A7">
      <w:pPr>
        <w:pStyle w:val="ListParagraph"/>
        <w:numPr>
          <w:ilvl w:val="0"/>
          <w:numId w:val="135"/>
        </w:numPr>
        <w:jc w:val="both"/>
        <w:rPr>
          <w:rFonts w:asciiTheme="minorHAnsi" w:hAnsiTheme="minorHAnsi" w:cs="Arial"/>
        </w:rPr>
      </w:pPr>
      <w:r>
        <w:rPr>
          <w:rFonts w:asciiTheme="minorHAnsi" w:hAnsiTheme="minorHAnsi"/>
        </w:rPr>
        <w:t xml:space="preserve">Expliquer aux participants comment suivre les projets et rendre compte des résultats à l’équipe.  </w:t>
      </w:r>
    </w:p>
    <w:p w14:paraId="12E25689" w14:textId="60954A56" w:rsidR="00F01DE2" w:rsidRPr="004F5F42" w:rsidRDefault="00F01DE2">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w:t>
      </w:r>
      <w:r w:rsidR="00621E72">
        <w:rPr>
          <w:rFonts w:asciiTheme="minorHAnsi" w:hAnsiTheme="minorHAnsi"/>
          <w:b/>
          <w:bCs/>
          <w:color w:val="000000"/>
          <w:szCs w:val="22"/>
          <w:bdr w:val="single" w:sz="4" w:space="0" w:color="auto"/>
        </w:rPr>
        <w:t>9</w:t>
      </w:r>
      <w:r w:rsidR="003C1799">
        <w:rPr>
          <w:rFonts w:asciiTheme="minorHAnsi" w:hAnsiTheme="minorHAnsi"/>
          <w:b/>
          <w:bCs/>
          <w:color w:val="000000"/>
          <w:szCs w:val="22"/>
        </w:rPr>
        <w:t xml:space="preserve"> </w:t>
      </w:r>
    </w:p>
    <w:p w14:paraId="62FECD06" w14:textId="10BD92CF" w:rsidR="00193323" w:rsidRPr="009077A7" w:rsidRDefault="008F2E0C" w:rsidP="009077A7">
      <w:pPr>
        <w:rPr>
          <w:rFonts w:asciiTheme="minorHAnsi" w:hAnsiTheme="minorHAnsi" w:cs="Arial"/>
          <w:szCs w:val="22"/>
        </w:rPr>
      </w:pPr>
      <w:r>
        <w:rPr>
          <w:rFonts w:asciiTheme="minorHAnsi" w:hAnsiTheme="minorHAnsi"/>
        </w:rPr>
        <w:t xml:space="preserve">Expliquez qu’au fur et à mesure des progrès, une autre évaluation doit être prévue pour maintenir le cycle d’amélioration et pour documenter la manière dont la chaîne d’approvisionnement s’est améliorée. Ces informations sont essentielles pour obtenir un soutien et un financement supplémentaires. </w:t>
      </w:r>
    </w:p>
    <w:p w14:paraId="466E5C93" w14:textId="2AB35A40" w:rsidR="00F01DE2" w:rsidRPr="004F5F42" w:rsidRDefault="00F01DE2">
      <w:pPr>
        <w:jc w:val="both"/>
        <w:rPr>
          <w:rFonts w:asciiTheme="minorHAnsi" w:hAnsiTheme="minorHAnsi" w:cs="Arial"/>
          <w:szCs w:val="22"/>
        </w:rPr>
      </w:pPr>
    </w:p>
    <w:p w14:paraId="3D9A1933" w14:textId="0278B086" w:rsidR="003736FA" w:rsidRPr="00BF69D7" w:rsidRDefault="00621E72" w:rsidP="00BF69D7">
      <w:pPr>
        <w:rPr>
          <w:rFonts w:asciiTheme="minorHAnsi" w:hAnsiTheme="minorHAnsi" w:cs="Arial"/>
          <w:b/>
          <w:bCs/>
          <w:color w:val="000000"/>
          <w:szCs w:val="22"/>
        </w:rPr>
      </w:pPr>
      <w:r>
        <w:rPr>
          <w:rFonts w:asciiTheme="minorHAnsi" w:hAnsiTheme="minorHAnsi"/>
          <w:b/>
          <w:bCs/>
          <w:color w:val="000000"/>
          <w:szCs w:val="22"/>
          <w:bdr w:val="single" w:sz="4" w:space="0" w:color="auto"/>
        </w:rPr>
        <w:t>Diapositive 30-31</w:t>
      </w:r>
      <w:r>
        <w:rPr>
          <w:rFonts w:asciiTheme="minorHAnsi" w:hAnsiTheme="minorHAnsi"/>
          <w:b/>
          <w:bCs/>
          <w:color w:val="000000"/>
          <w:szCs w:val="22"/>
        </w:rPr>
        <w:t xml:space="preserve"> </w:t>
      </w:r>
    </w:p>
    <w:p w14:paraId="42358849" w14:textId="2334FEE2" w:rsidR="003736FA" w:rsidRDefault="003736FA" w:rsidP="00193323">
      <w:pPr>
        <w:pStyle w:val="ListParagraph"/>
        <w:numPr>
          <w:ilvl w:val="0"/>
          <w:numId w:val="136"/>
        </w:numPr>
        <w:spacing w:after="0" w:line="240" w:lineRule="auto"/>
        <w:rPr>
          <w:rFonts w:asciiTheme="minorHAnsi" w:hAnsiTheme="minorHAnsi" w:cs="Arial"/>
          <w:b/>
        </w:rPr>
      </w:pPr>
      <w:r>
        <w:rPr>
          <w:rFonts w:asciiTheme="minorHAnsi" w:hAnsiTheme="minorHAnsi"/>
          <w:b/>
        </w:rPr>
        <w:t>Fin de la séance — 3 minutes</w:t>
      </w:r>
    </w:p>
    <w:p w14:paraId="526B5B4D" w14:textId="77777777" w:rsidR="00B47537" w:rsidRDefault="00B47537" w:rsidP="00B47537">
      <w:pPr>
        <w:tabs>
          <w:tab w:val="left" w:pos="720"/>
        </w:tabs>
        <w:rPr>
          <w:rFonts w:asciiTheme="minorHAnsi" w:hAnsiTheme="minorHAnsi" w:cs="Arial"/>
        </w:rPr>
      </w:pPr>
    </w:p>
    <w:p w14:paraId="32AF89AD" w14:textId="77777777" w:rsidR="00621E72" w:rsidRPr="00AD701D" w:rsidRDefault="00621E72" w:rsidP="00621E72">
      <w:pPr>
        <w:rPr>
          <w:rFonts w:asciiTheme="minorHAnsi" w:hAnsiTheme="minorHAnsi" w:cstheme="minorHAnsi"/>
        </w:rPr>
      </w:pPr>
      <w:r w:rsidRPr="00AD701D">
        <w:rPr>
          <w:rFonts w:asciiTheme="minorHAnsi" w:hAnsiTheme="minorHAnsi" w:cstheme="minorHAnsi"/>
        </w:rPr>
        <w:t>Répondez à toutes les questions, effectuez un sondage (le cas échéant) et passez à la prochaine session.</w:t>
      </w:r>
    </w:p>
    <w:p w14:paraId="4322EC68" w14:textId="77777777" w:rsidR="00B47537" w:rsidRPr="009077A7" w:rsidRDefault="00B47537" w:rsidP="009077A7">
      <w:pPr>
        <w:rPr>
          <w:rFonts w:asciiTheme="minorHAnsi" w:hAnsiTheme="minorHAnsi" w:cs="Arial"/>
          <w:b/>
        </w:rPr>
      </w:pPr>
    </w:p>
    <w:p w14:paraId="0310EAE5" w14:textId="77777777" w:rsidR="0076722A" w:rsidRDefault="0076722A">
      <w:pPr>
        <w:rPr>
          <w:rFonts w:asciiTheme="minorHAnsi" w:hAnsiTheme="minorHAnsi" w:cs="Arial"/>
          <w:b/>
          <w:noProof/>
          <w:sz w:val="36"/>
        </w:rPr>
      </w:pPr>
      <w:r>
        <w:br w:type="page"/>
      </w:r>
    </w:p>
    <w:p w14:paraId="39CA0AC4" w14:textId="49AFCE79" w:rsidR="0076722A" w:rsidRPr="004D1B84" w:rsidRDefault="00781C0D" w:rsidP="0076722A">
      <w:pPr>
        <w:rPr>
          <w:rFonts w:asciiTheme="minorHAnsi" w:hAnsiTheme="minorHAnsi" w:cs="Arial"/>
        </w:rPr>
      </w:pPr>
      <w:bookmarkStart w:id="27" w:name="_Hlk32254607"/>
      <w:r>
        <w:rPr>
          <w:rFonts w:asciiTheme="minorHAnsi" w:hAnsiTheme="minorHAnsi"/>
          <w:b/>
          <w:sz w:val="36"/>
        </w:rPr>
        <w:lastRenderedPageBreak/>
        <w:t xml:space="preserve">6. Catégories et questions du </w:t>
      </w:r>
      <w:r w:rsidR="00A919C0">
        <w:rPr>
          <w:rFonts w:asciiTheme="minorHAnsi" w:hAnsiTheme="minorHAnsi"/>
          <w:b/>
          <w:sz w:val="36"/>
        </w:rPr>
        <w:t>M</w:t>
      </w:r>
      <w:r>
        <w:rPr>
          <w:rFonts w:asciiTheme="minorHAnsi" w:hAnsiTheme="minorHAnsi"/>
          <w:b/>
          <w:sz w:val="36"/>
        </w:rPr>
        <w:t>odèle de maturité de la chaîne d’approvisionnement dans le domaine de la santé</w:t>
      </w:r>
    </w:p>
    <w:bookmarkEnd w:id="27"/>
    <w:p w14:paraId="170BD2EA" w14:textId="77777777" w:rsidR="0076722A" w:rsidRPr="004D1B84" w:rsidRDefault="0076722A" w:rsidP="0076722A">
      <w:pPr>
        <w:tabs>
          <w:tab w:val="center" w:pos="4680"/>
        </w:tabs>
        <w:rPr>
          <w:rFonts w:asciiTheme="minorHAnsi" w:hAnsiTheme="minorHAnsi" w:cs="Arial"/>
          <w:b/>
          <w:szCs w:val="22"/>
        </w:rPr>
      </w:pPr>
    </w:p>
    <w:p w14:paraId="3BA724BD" w14:textId="77777777" w:rsidR="0076722A" w:rsidRDefault="0076722A" w:rsidP="0076722A">
      <w:pPr>
        <w:tabs>
          <w:tab w:val="center" w:pos="4680"/>
        </w:tabs>
        <w:rPr>
          <w:rFonts w:asciiTheme="minorHAnsi" w:hAnsiTheme="minorHAnsi" w:cs="Arial"/>
          <w:b/>
          <w:szCs w:val="22"/>
        </w:rPr>
      </w:pPr>
      <w:r>
        <w:rPr>
          <w:rFonts w:asciiTheme="minorHAnsi" w:hAnsiTheme="minorHAnsi"/>
          <w:b/>
          <w:szCs w:val="22"/>
        </w:rPr>
        <w:t>But :</w:t>
      </w:r>
    </w:p>
    <w:p w14:paraId="6E134E75" w14:textId="31132375" w:rsidR="002013A9" w:rsidRDefault="00B471D9" w:rsidP="0076722A">
      <w:pPr>
        <w:tabs>
          <w:tab w:val="center" w:pos="4680"/>
        </w:tabs>
        <w:rPr>
          <w:rFonts w:asciiTheme="minorHAnsi" w:hAnsiTheme="minorHAnsi" w:cs="Arial"/>
          <w:bCs/>
          <w:szCs w:val="22"/>
        </w:rPr>
      </w:pPr>
      <w:r>
        <w:rPr>
          <w:rFonts w:asciiTheme="minorHAnsi" w:hAnsiTheme="minorHAnsi"/>
          <w:bCs/>
          <w:szCs w:val="22"/>
        </w:rPr>
        <w:t xml:space="preserve">Mettre en évidence la diversité et la complexité des composants de la chaîne d’approvisionnement dans les 20 catégories de l’évaluation du MM. </w:t>
      </w:r>
      <w:r>
        <w:rPr>
          <w:rFonts w:asciiTheme="minorHAnsi" w:hAnsiTheme="minorHAnsi"/>
          <w:bCs/>
          <w:i/>
          <w:iCs/>
          <w:szCs w:val="22"/>
        </w:rPr>
        <w:t>Ne pas</w:t>
      </w:r>
      <w:r>
        <w:rPr>
          <w:rFonts w:asciiTheme="minorHAnsi" w:hAnsiTheme="minorHAnsi"/>
          <w:bCs/>
          <w:szCs w:val="22"/>
        </w:rPr>
        <w:t xml:space="preserve"> entrer dans les détails</w:t>
      </w:r>
      <w:r w:rsidR="00A919C0">
        <w:rPr>
          <w:rFonts w:asciiTheme="minorHAnsi" w:hAnsiTheme="minorHAnsi"/>
          <w:bCs/>
          <w:szCs w:val="22"/>
        </w:rPr>
        <w:t> </w:t>
      </w:r>
      <w:r>
        <w:rPr>
          <w:rFonts w:asciiTheme="minorHAnsi" w:hAnsiTheme="minorHAnsi"/>
          <w:bCs/>
          <w:szCs w:val="22"/>
        </w:rPr>
        <w:t>; il est préférable de plonger en profondeur dans les catégories lors de l’évaluation proprement dite. Cela donne aux participants le temps d’examiner ce qu</w:t>
      </w:r>
      <w:r w:rsidR="00630F8A">
        <w:rPr>
          <w:rFonts w:asciiTheme="minorHAnsi" w:hAnsiTheme="minorHAnsi"/>
          <w:bCs/>
          <w:szCs w:val="22"/>
        </w:rPr>
        <w:t>’implique</w:t>
      </w:r>
      <w:r>
        <w:rPr>
          <w:rFonts w:asciiTheme="minorHAnsi" w:hAnsiTheme="minorHAnsi"/>
          <w:bCs/>
          <w:szCs w:val="22"/>
        </w:rPr>
        <w:t xml:space="preserve"> chaque catégorie et question</w:t>
      </w:r>
      <w:r w:rsidR="00630F8A">
        <w:rPr>
          <w:rFonts w:asciiTheme="minorHAnsi" w:hAnsiTheme="minorHAnsi"/>
          <w:bCs/>
          <w:szCs w:val="22"/>
        </w:rPr>
        <w:t>s spécifiques</w:t>
      </w:r>
      <w:r>
        <w:rPr>
          <w:rFonts w:asciiTheme="minorHAnsi" w:hAnsiTheme="minorHAnsi"/>
          <w:bCs/>
          <w:szCs w:val="22"/>
        </w:rPr>
        <w:t>.</w:t>
      </w:r>
    </w:p>
    <w:p w14:paraId="5AFD10A5" w14:textId="77777777" w:rsidR="002013A9" w:rsidRDefault="002013A9" w:rsidP="0076722A">
      <w:pPr>
        <w:tabs>
          <w:tab w:val="center" w:pos="4680"/>
        </w:tabs>
        <w:rPr>
          <w:rFonts w:asciiTheme="minorHAnsi" w:hAnsiTheme="minorHAnsi" w:cs="Arial"/>
          <w:bCs/>
          <w:szCs w:val="22"/>
        </w:rPr>
      </w:pPr>
    </w:p>
    <w:p w14:paraId="177E703F" w14:textId="77777777" w:rsidR="0076722A" w:rsidRPr="004D1B84" w:rsidRDefault="0076722A">
      <w:pPr>
        <w:tabs>
          <w:tab w:val="center" w:pos="4680"/>
        </w:tabs>
        <w:rPr>
          <w:rFonts w:asciiTheme="minorHAnsi" w:hAnsiTheme="minorHAnsi" w:cs="Arial"/>
          <w:b/>
          <w:szCs w:val="22"/>
        </w:rPr>
      </w:pPr>
      <w:r>
        <w:rPr>
          <w:rFonts w:asciiTheme="minorHAnsi" w:hAnsiTheme="minorHAnsi"/>
          <w:b/>
          <w:szCs w:val="22"/>
        </w:rPr>
        <w:t>Objectifs de la séance :</w:t>
      </w:r>
    </w:p>
    <w:p w14:paraId="68A4E286" w14:textId="77777777" w:rsidR="0076722A" w:rsidRPr="004D1B84" w:rsidRDefault="0076722A">
      <w:pPr>
        <w:rPr>
          <w:rFonts w:asciiTheme="minorHAnsi" w:hAnsiTheme="minorHAnsi" w:cs="Arial"/>
        </w:rPr>
      </w:pPr>
      <w:r>
        <w:rPr>
          <w:rFonts w:asciiTheme="minorHAnsi" w:hAnsiTheme="minorHAnsi"/>
        </w:rPr>
        <w:t>Au cours de la séance, les participants apprendront :</w:t>
      </w:r>
    </w:p>
    <w:p w14:paraId="18930D04" w14:textId="7905ABC4" w:rsidR="0076722A" w:rsidRPr="009077A7" w:rsidRDefault="00364EFF" w:rsidP="009077A7">
      <w:pPr>
        <w:pStyle w:val="ListParagraph"/>
        <w:numPr>
          <w:ilvl w:val="0"/>
          <w:numId w:val="132"/>
        </w:numPr>
        <w:spacing w:after="0" w:line="240" w:lineRule="auto"/>
        <w:rPr>
          <w:rFonts w:asciiTheme="minorHAnsi" w:hAnsiTheme="minorHAnsi" w:cs="Arial"/>
        </w:rPr>
      </w:pPr>
      <w:r>
        <w:rPr>
          <w:rFonts w:asciiTheme="minorHAnsi" w:hAnsiTheme="minorHAnsi"/>
        </w:rPr>
        <w:t>La complexité de l’évaluation d’une chaîne d’approvisionnement</w:t>
      </w:r>
    </w:p>
    <w:p w14:paraId="5C67203A" w14:textId="5A308378" w:rsidR="0076722A" w:rsidRPr="009077A7" w:rsidRDefault="00D206C0" w:rsidP="009077A7">
      <w:pPr>
        <w:pStyle w:val="ListParagraph"/>
        <w:numPr>
          <w:ilvl w:val="0"/>
          <w:numId w:val="132"/>
        </w:numPr>
        <w:spacing w:after="0" w:line="240" w:lineRule="auto"/>
        <w:rPr>
          <w:rFonts w:asciiTheme="minorHAnsi" w:hAnsiTheme="minorHAnsi" w:cs="Arial"/>
        </w:rPr>
      </w:pPr>
      <w:r>
        <w:rPr>
          <w:rFonts w:asciiTheme="minorHAnsi" w:hAnsiTheme="minorHAnsi"/>
        </w:rPr>
        <w:t xml:space="preserve">Les 20 catégories du </w:t>
      </w:r>
      <w:r w:rsidR="00A919C0">
        <w:rPr>
          <w:rFonts w:asciiTheme="minorHAnsi" w:hAnsiTheme="minorHAnsi"/>
        </w:rPr>
        <w:t>M</w:t>
      </w:r>
      <w:r>
        <w:rPr>
          <w:rFonts w:asciiTheme="minorHAnsi" w:hAnsiTheme="minorHAnsi"/>
        </w:rPr>
        <w:t>odèle de maturité de la chaîne d’approvisionnement dans le domaine de la santé</w:t>
      </w:r>
    </w:p>
    <w:p w14:paraId="37361A5D" w14:textId="77777777" w:rsidR="0076722A" w:rsidRPr="004D1B84" w:rsidRDefault="0076722A">
      <w:pPr>
        <w:rPr>
          <w:rFonts w:asciiTheme="minorHAnsi" w:hAnsiTheme="minorHAnsi" w:cs="Arial"/>
        </w:rPr>
      </w:pPr>
    </w:p>
    <w:p w14:paraId="319E406C" w14:textId="77777777" w:rsidR="0076722A" w:rsidRPr="004D1B84" w:rsidRDefault="0076722A">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30 minutes </w:t>
      </w:r>
    </w:p>
    <w:p w14:paraId="1F1A3286" w14:textId="77777777" w:rsidR="0076722A" w:rsidRPr="004D1B84" w:rsidRDefault="0076722A">
      <w:pPr>
        <w:tabs>
          <w:tab w:val="center" w:pos="4680"/>
        </w:tabs>
        <w:rPr>
          <w:rFonts w:asciiTheme="minorHAnsi" w:hAnsiTheme="minorHAnsi" w:cs="Arial"/>
          <w:b/>
          <w:szCs w:val="22"/>
        </w:rPr>
      </w:pPr>
    </w:p>
    <w:p w14:paraId="2C0D0337" w14:textId="46CE2BF8" w:rsidR="00772E4F" w:rsidRPr="00BF69D7" w:rsidRDefault="0076722A" w:rsidP="00772E4F">
      <w:pPr>
        <w:pStyle w:val="HTMLPreformatted"/>
        <w:spacing w:line="540" w:lineRule="atLeast"/>
        <w:rPr>
          <w:rFonts w:asciiTheme="minorHAnsi" w:hAnsiTheme="minorHAnsi" w:cstheme="minorHAnsi"/>
          <w:color w:val="222222"/>
          <w:sz w:val="24"/>
          <w:szCs w:val="24"/>
        </w:rPr>
      </w:pPr>
      <w:r w:rsidRPr="00BF69D7">
        <w:rPr>
          <w:rFonts w:asciiTheme="minorHAnsi" w:hAnsiTheme="minorHAnsi" w:cstheme="minorHAnsi"/>
          <w:b/>
          <w:sz w:val="24"/>
          <w:szCs w:val="24"/>
        </w:rPr>
        <w:t xml:space="preserve">Matériels : </w:t>
      </w:r>
      <w:r w:rsidR="00772E4F" w:rsidRPr="00BF69D7">
        <w:rPr>
          <w:rFonts w:asciiTheme="minorHAnsi" w:hAnsiTheme="minorHAnsi" w:cstheme="minorHAnsi"/>
          <w:color w:val="222222"/>
          <w:sz w:val="24"/>
          <w:szCs w:val="24"/>
          <w:lang w:val="fr-FR"/>
        </w:rPr>
        <w:t>Évaluation GHSC MM v8.0</w:t>
      </w:r>
    </w:p>
    <w:p w14:paraId="64CD72B3" w14:textId="77777777" w:rsidR="0076722A" w:rsidRPr="004D1B84" w:rsidRDefault="0076722A" w:rsidP="00772E4F">
      <w:pPr>
        <w:tabs>
          <w:tab w:val="center" w:pos="4680"/>
        </w:tabs>
        <w:rPr>
          <w:rFonts w:asciiTheme="minorHAnsi" w:hAnsiTheme="minorHAnsi" w:cs="Arial"/>
          <w:b/>
          <w:szCs w:val="22"/>
        </w:rPr>
      </w:pPr>
    </w:p>
    <w:p w14:paraId="49B9288C" w14:textId="77777777" w:rsidR="00781C0D" w:rsidRDefault="0076722A">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5408E4C1" w14:textId="5F556BAF" w:rsidR="0076722A" w:rsidRPr="009077A7" w:rsidRDefault="0076722A" w:rsidP="009077A7">
      <w:pPr>
        <w:pStyle w:val="ListParagraph"/>
        <w:numPr>
          <w:ilvl w:val="0"/>
          <w:numId w:val="134"/>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6B10F6D5" w14:textId="5F81BBF8" w:rsidR="00781C0D" w:rsidRPr="009077A7" w:rsidRDefault="008036C6" w:rsidP="009077A7">
      <w:pPr>
        <w:pStyle w:val="ListParagraph"/>
        <w:numPr>
          <w:ilvl w:val="0"/>
          <w:numId w:val="134"/>
        </w:numPr>
        <w:tabs>
          <w:tab w:val="center" w:pos="4680"/>
        </w:tabs>
        <w:spacing w:after="0" w:line="240" w:lineRule="auto"/>
        <w:rPr>
          <w:rFonts w:asciiTheme="minorHAnsi" w:hAnsiTheme="minorHAnsi" w:cs="Arial"/>
        </w:rPr>
      </w:pPr>
      <w:r>
        <w:rPr>
          <w:rFonts w:asciiTheme="minorHAnsi" w:hAnsiTheme="minorHAnsi"/>
        </w:rPr>
        <w:t xml:space="preserve">Soyez prêt à faire un résumé rapide des 20 catégories du </w:t>
      </w:r>
      <w:r w:rsidR="00A919C0">
        <w:rPr>
          <w:rFonts w:asciiTheme="minorHAnsi" w:hAnsiTheme="minorHAnsi"/>
        </w:rPr>
        <w:t>M</w:t>
      </w:r>
      <w:r>
        <w:rPr>
          <w:rFonts w:asciiTheme="minorHAnsi" w:hAnsiTheme="minorHAnsi"/>
        </w:rPr>
        <w:t>odèle de maturité de la chaîne d’approvisionnement dans le domaine de la santé</w:t>
      </w:r>
    </w:p>
    <w:p w14:paraId="743CAC9B" w14:textId="77777777" w:rsidR="0076722A" w:rsidRPr="004D1B84" w:rsidRDefault="0076722A">
      <w:pPr>
        <w:tabs>
          <w:tab w:val="center" w:pos="4680"/>
        </w:tabs>
        <w:rPr>
          <w:rFonts w:asciiTheme="minorHAnsi" w:hAnsiTheme="minorHAnsi" w:cs="Arial"/>
          <w:szCs w:val="22"/>
        </w:rPr>
      </w:pPr>
    </w:p>
    <w:p w14:paraId="56B6B71C" w14:textId="77777777" w:rsidR="0076722A" w:rsidRPr="004D1B84" w:rsidRDefault="0076722A">
      <w:pPr>
        <w:rPr>
          <w:rFonts w:asciiTheme="minorHAnsi" w:hAnsiTheme="minorHAnsi" w:cs="Arial"/>
          <w:b/>
          <w:szCs w:val="22"/>
        </w:rPr>
      </w:pPr>
      <w:r>
        <w:rPr>
          <w:rFonts w:asciiTheme="minorHAnsi" w:hAnsiTheme="minorHAnsi"/>
          <w:b/>
          <w:szCs w:val="22"/>
        </w:rPr>
        <w:t>Résumé des activités :</w:t>
      </w:r>
    </w:p>
    <w:p w14:paraId="3A9B904D" w14:textId="77777777" w:rsidR="0076722A" w:rsidRPr="004D1B84" w:rsidRDefault="0076722A">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76722A" w:rsidRPr="004D1B84" w14:paraId="6C6AEEC5"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7CFBBFB9" w14:textId="77777777" w:rsidR="0076722A" w:rsidRPr="004D1B84" w:rsidRDefault="0076722A" w:rsidP="00A55FFA">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60F70FAB" w14:textId="77777777" w:rsidR="0076722A" w:rsidRPr="004D1B84" w:rsidRDefault="0076722A" w:rsidP="00A55FFA">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1210FE1" w14:textId="77777777" w:rsidR="0076722A" w:rsidRPr="004D1B84" w:rsidRDefault="0076722A" w:rsidP="009077A7">
            <w:pPr>
              <w:jc w:val="center"/>
              <w:rPr>
                <w:rFonts w:asciiTheme="minorHAnsi" w:hAnsiTheme="minorHAnsi" w:cs="Arial"/>
                <w:b/>
                <w:szCs w:val="22"/>
              </w:rPr>
            </w:pPr>
            <w:r>
              <w:rPr>
                <w:rFonts w:asciiTheme="minorHAnsi" w:hAnsiTheme="minorHAnsi"/>
                <w:b/>
                <w:szCs w:val="22"/>
              </w:rPr>
              <w:t>Heure</w:t>
            </w:r>
          </w:p>
        </w:tc>
      </w:tr>
      <w:tr w:rsidR="0076722A" w:rsidRPr="004D1B84" w14:paraId="2AD7E434"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5D56F912" w14:textId="77777777" w:rsidR="0076722A" w:rsidRPr="009077A7" w:rsidRDefault="0076722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6C9E1681" w14:textId="5204D342" w:rsidR="0076722A" w:rsidRPr="004D1B84" w:rsidRDefault="0076722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D25372" w14:textId="77777777" w:rsidR="0076722A" w:rsidRPr="004D1B84" w:rsidRDefault="0076722A">
            <w:pPr>
              <w:jc w:val="center"/>
              <w:rPr>
                <w:rFonts w:asciiTheme="minorHAnsi" w:hAnsiTheme="minorHAnsi" w:cs="Arial"/>
                <w:szCs w:val="22"/>
              </w:rPr>
            </w:pPr>
            <w:r>
              <w:rPr>
                <w:rFonts w:asciiTheme="minorHAnsi" w:hAnsiTheme="minorHAnsi"/>
                <w:szCs w:val="22"/>
              </w:rPr>
              <w:t>2</w:t>
            </w:r>
          </w:p>
        </w:tc>
      </w:tr>
      <w:tr w:rsidR="0076722A" w:rsidRPr="004D1B84" w14:paraId="40A0A647"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375A63AD" w14:textId="09A27FCE" w:rsidR="0076722A" w:rsidRPr="009077A7" w:rsidRDefault="00B96E5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 xml:space="preserve">Catégories et questions du </w:t>
            </w:r>
            <w:r w:rsidR="00A919C0">
              <w:rPr>
                <w:rFonts w:asciiTheme="minorHAnsi" w:hAnsiTheme="minorHAnsi"/>
              </w:rPr>
              <w:t>M</w:t>
            </w:r>
            <w:r>
              <w:rPr>
                <w:rFonts w:asciiTheme="minorHAnsi" w:hAnsiTheme="minorHAnsi"/>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21AEB3F3" w14:textId="1E297993" w:rsidR="0076722A" w:rsidRPr="004D1B84" w:rsidRDefault="009E61E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63A2B6C" w14:textId="164AFE03" w:rsidR="0076722A" w:rsidRPr="004D1B84" w:rsidRDefault="00B96E5A">
            <w:pPr>
              <w:jc w:val="center"/>
              <w:rPr>
                <w:rFonts w:asciiTheme="minorHAnsi" w:hAnsiTheme="minorHAnsi" w:cs="Arial"/>
                <w:szCs w:val="22"/>
              </w:rPr>
            </w:pPr>
            <w:r>
              <w:rPr>
                <w:rFonts w:asciiTheme="minorHAnsi" w:hAnsiTheme="minorHAnsi"/>
                <w:szCs w:val="22"/>
              </w:rPr>
              <w:t>15</w:t>
            </w:r>
          </w:p>
        </w:tc>
      </w:tr>
      <w:tr w:rsidR="0076722A" w:rsidRPr="004D1B84" w14:paraId="5C303835"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21FA6BB" w14:textId="77777777" w:rsidR="0076722A" w:rsidRPr="009077A7" w:rsidRDefault="0076722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734C2E98" w14:textId="3829B3C6" w:rsidR="0076722A" w:rsidRPr="004D1B84" w:rsidRDefault="0076722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CA4752E" w14:textId="77777777" w:rsidR="0076722A" w:rsidRPr="004D1B84" w:rsidRDefault="0076722A">
            <w:pPr>
              <w:ind w:left="-30"/>
              <w:jc w:val="center"/>
              <w:rPr>
                <w:rFonts w:asciiTheme="minorHAnsi" w:hAnsiTheme="minorHAnsi" w:cs="Arial"/>
                <w:szCs w:val="22"/>
              </w:rPr>
            </w:pPr>
            <w:r>
              <w:rPr>
                <w:rFonts w:asciiTheme="minorHAnsi" w:hAnsiTheme="minorHAnsi"/>
                <w:szCs w:val="22"/>
              </w:rPr>
              <w:t>3</w:t>
            </w:r>
          </w:p>
        </w:tc>
      </w:tr>
      <w:tr w:rsidR="0076722A" w:rsidRPr="004D1B84" w14:paraId="0EC4ED7C"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40E92292" w14:textId="77777777" w:rsidR="0076722A" w:rsidRPr="004D1B84" w:rsidRDefault="0076722A" w:rsidP="00A55FFA">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4AE0024C" w14:textId="0A186D76" w:rsidR="0076722A" w:rsidRPr="004D1B84" w:rsidRDefault="00B96E5A">
            <w:pPr>
              <w:ind w:left="-30"/>
              <w:jc w:val="center"/>
              <w:rPr>
                <w:rFonts w:asciiTheme="minorHAnsi" w:hAnsiTheme="minorHAnsi" w:cs="Arial"/>
                <w:b/>
                <w:szCs w:val="22"/>
              </w:rPr>
            </w:pPr>
            <w:r>
              <w:rPr>
                <w:rFonts w:asciiTheme="minorHAnsi" w:hAnsiTheme="minorHAnsi"/>
                <w:b/>
                <w:szCs w:val="22"/>
              </w:rPr>
              <w:t>20</w:t>
            </w:r>
          </w:p>
        </w:tc>
      </w:tr>
    </w:tbl>
    <w:p w14:paraId="33D779A7" w14:textId="77777777" w:rsidR="0076722A" w:rsidRPr="004D1B84" w:rsidRDefault="0076722A" w:rsidP="0076722A">
      <w:pPr>
        <w:tabs>
          <w:tab w:val="center" w:pos="4680"/>
        </w:tabs>
        <w:jc w:val="both"/>
        <w:rPr>
          <w:rFonts w:asciiTheme="minorHAnsi" w:hAnsiTheme="minorHAnsi" w:cs="Arial"/>
          <w:b/>
          <w:szCs w:val="22"/>
        </w:rPr>
      </w:pPr>
    </w:p>
    <w:p w14:paraId="6C62B9B5" w14:textId="77777777" w:rsidR="0076722A" w:rsidRPr="004D1B84" w:rsidRDefault="0076722A" w:rsidP="0076722A">
      <w:pPr>
        <w:rPr>
          <w:rFonts w:asciiTheme="minorHAnsi" w:hAnsiTheme="minorHAnsi" w:cs="Arial"/>
          <w:b/>
          <w:szCs w:val="22"/>
        </w:rPr>
      </w:pPr>
      <w:r>
        <w:rPr>
          <w:rFonts w:asciiTheme="minorHAnsi" w:hAnsiTheme="minorHAnsi"/>
          <w:b/>
          <w:szCs w:val="22"/>
        </w:rPr>
        <w:t>Activités :</w:t>
      </w:r>
    </w:p>
    <w:p w14:paraId="227B3DE1" w14:textId="0BBFCB00" w:rsidR="0076722A" w:rsidRDefault="0076722A" w:rsidP="0076722A">
      <w:pPr>
        <w:rPr>
          <w:rFonts w:asciiTheme="minorHAnsi" w:hAnsiTheme="minorHAnsi" w:cs="Arial"/>
          <w:lang w:val="en-GB"/>
        </w:rPr>
      </w:pPr>
    </w:p>
    <w:p w14:paraId="57DB7266" w14:textId="1B2B02EF" w:rsidR="00772E4F" w:rsidRPr="00BF69D7" w:rsidRDefault="00772E4F" w:rsidP="0076722A">
      <w:pPr>
        <w:rPr>
          <w:rFonts w:asciiTheme="minorHAnsi" w:hAnsiTheme="minorHAnsi" w:cs="Arial"/>
          <w:b/>
          <w:bCs/>
          <w:color w:val="000000"/>
          <w:szCs w:val="22"/>
        </w:rPr>
      </w:pPr>
      <w:r>
        <w:rPr>
          <w:rFonts w:asciiTheme="minorHAnsi" w:hAnsiTheme="minorHAnsi"/>
          <w:b/>
          <w:bCs/>
          <w:color w:val="000000"/>
          <w:szCs w:val="22"/>
          <w:bdr w:val="single" w:sz="4" w:space="0" w:color="auto"/>
        </w:rPr>
        <w:t>Diapositive 32</w:t>
      </w:r>
      <w:r>
        <w:rPr>
          <w:rFonts w:asciiTheme="minorHAnsi" w:hAnsiTheme="minorHAnsi"/>
          <w:b/>
          <w:bCs/>
          <w:color w:val="000000"/>
          <w:szCs w:val="22"/>
        </w:rPr>
        <w:t xml:space="preserve"> </w:t>
      </w:r>
    </w:p>
    <w:p w14:paraId="6D01B495" w14:textId="6FC54BF3" w:rsidR="0076722A" w:rsidRPr="00BF69D7" w:rsidRDefault="00AF1D5B" w:rsidP="00BF69D7">
      <w:pPr>
        <w:widowControl w:val="0"/>
        <w:tabs>
          <w:tab w:val="left" w:pos="720"/>
        </w:tabs>
        <w:rPr>
          <w:rFonts w:asciiTheme="minorHAnsi" w:hAnsiTheme="minorHAnsi" w:cs="Arial"/>
          <w:b/>
        </w:rPr>
      </w:pPr>
      <w:r>
        <w:rPr>
          <w:rFonts w:asciiTheme="minorHAnsi" w:hAnsiTheme="minorHAnsi"/>
          <w:b/>
        </w:rPr>
        <w:tab/>
        <w:t xml:space="preserve">1. </w:t>
      </w:r>
      <w:r w:rsidR="0076722A" w:rsidRPr="00BF69D7">
        <w:rPr>
          <w:rFonts w:asciiTheme="minorHAnsi" w:hAnsiTheme="minorHAnsi"/>
          <w:b/>
        </w:rPr>
        <w:t>Introduction à la séance — 2 minutes</w:t>
      </w:r>
    </w:p>
    <w:p w14:paraId="75799BC8" w14:textId="77777777" w:rsidR="0076722A" w:rsidRPr="004D1B84" w:rsidRDefault="0076722A" w:rsidP="0076722A">
      <w:pPr>
        <w:pStyle w:val="ListParagraph"/>
        <w:widowControl w:val="0"/>
        <w:tabs>
          <w:tab w:val="left" w:pos="720"/>
        </w:tabs>
        <w:spacing w:after="0" w:line="240" w:lineRule="auto"/>
        <w:rPr>
          <w:rFonts w:asciiTheme="minorHAnsi" w:hAnsiTheme="minorHAnsi" w:cs="Arial"/>
          <w:b/>
        </w:rPr>
      </w:pPr>
    </w:p>
    <w:p w14:paraId="555A37F9" w14:textId="2406FEDD" w:rsidR="0076722A" w:rsidRPr="004D1B84" w:rsidRDefault="0076722A" w:rsidP="0076722A">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 xml:space="preserve">Expliquez aux participants que vous allez brièvement passer en revue les 20 catégories du </w:t>
      </w:r>
      <w:r w:rsidR="00A919C0">
        <w:rPr>
          <w:rFonts w:asciiTheme="minorHAnsi" w:hAnsiTheme="minorHAnsi"/>
          <w:bCs/>
        </w:rPr>
        <w:t>M</w:t>
      </w:r>
      <w:r>
        <w:rPr>
          <w:rFonts w:asciiTheme="minorHAnsi" w:hAnsiTheme="minorHAnsi"/>
          <w:bCs/>
        </w:rPr>
        <w:t xml:space="preserve">odèle de maturité de la chaîne d’approvisionnement dans le domaine de la santé ; les questions du </w:t>
      </w:r>
      <w:r w:rsidR="00A919C0">
        <w:rPr>
          <w:rFonts w:asciiTheme="minorHAnsi" w:hAnsiTheme="minorHAnsi"/>
          <w:bCs/>
        </w:rPr>
        <w:t>M</w:t>
      </w:r>
      <w:r>
        <w:rPr>
          <w:rFonts w:asciiTheme="minorHAnsi" w:hAnsiTheme="minorHAnsi"/>
          <w:bCs/>
        </w:rPr>
        <w:t xml:space="preserve">odèle de maturité seront discutées en détail lors de l’évaluation proprement dite. </w:t>
      </w:r>
    </w:p>
    <w:p w14:paraId="01223017" w14:textId="77777777" w:rsidR="0076722A" w:rsidRPr="004D1B84" w:rsidRDefault="0076722A" w:rsidP="0076722A">
      <w:pPr>
        <w:pStyle w:val="ListParagraph"/>
        <w:widowControl w:val="0"/>
        <w:tabs>
          <w:tab w:val="left" w:pos="720"/>
        </w:tabs>
        <w:spacing w:after="0" w:line="240" w:lineRule="auto"/>
        <w:ind w:left="0"/>
        <w:jc w:val="both"/>
        <w:rPr>
          <w:rFonts w:asciiTheme="minorHAnsi" w:hAnsiTheme="minorHAnsi" w:cs="Arial"/>
          <w:b/>
        </w:rPr>
      </w:pPr>
    </w:p>
    <w:p w14:paraId="179B93A9" w14:textId="47E4A010" w:rsidR="0076722A" w:rsidRPr="004D1B84" w:rsidRDefault="00AF1D5B" w:rsidP="00BF69D7">
      <w:pPr>
        <w:pStyle w:val="ListParagraph"/>
        <w:widowControl w:val="0"/>
        <w:tabs>
          <w:tab w:val="left" w:pos="720"/>
        </w:tabs>
        <w:spacing w:after="0" w:line="240" w:lineRule="auto"/>
        <w:rPr>
          <w:rFonts w:asciiTheme="minorHAnsi" w:hAnsiTheme="minorHAnsi" w:cs="Arial"/>
          <w:b/>
        </w:rPr>
      </w:pPr>
      <w:r>
        <w:rPr>
          <w:rFonts w:asciiTheme="minorHAnsi" w:hAnsiTheme="minorHAnsi"/>
          <w:b/>
        </w:rPr>
        <w:t xml:space="preserve">2. </w:t>
      </w:r>
      <w:r w:rsidR="00B96E5A">
        <w:rPr>
          <w:rFonts w:asciiTheme="minorHAnsi" w:hAnsiTheme="minorHAnsi"/>
          <w:b/>
        </w:rPr>
        <w:t xml:space="preserve">Catégories et questions du </w:t>
      </w:r>
      <w:r w:rsidR="00A919C0">
        <w:rPr>
          <w:rFonts w:asciiTheme="minorHAnsi" w:hAnsiTheme="minorHAnsi"/>
          <w:b/>
        </w:rPr>
        <w:t>M</w:t>
      </w:r>
      <w:r w:rsidR="00B96E5A">
        <w:rPr>
          <w:rFonts w:asciiTheme="minorHAnsi" w:hAnsiTheme="minorHAnsi"/>
          <w:b/>
        </w:rPr>
        <w:t>odèle de maturité de la chaîne d’approvisionnement dans le domaine de la santé — 15 minutes</w:t>
      </w:r>
    </w:p>
    <w:p w14:paraId="467C81CD" w14:textId="77777777" w:rsidR="0076722A" w:rsidRPr="004D1B84" w:rsidRDefault="0076722A" w:rsidP="0076722A">
      <w:pPr>
        <w:jc w:val="both"/>
        <w:rPr>
          <w:rFonts w:asciiTheme="minorHAnsi" w:hAnsiTheme="minorHAnsi" w:cs="Arial"/>
          <w:b/>
          <w:bCs/>
          <w:color w:val="000000"/>
          <w:szCs w:val="22"/>
          <w:bdr w:val="single" w:sz="4" w:space="0" w:color="auto"/>
        </w:rPr>
      </w:pPr>
    </w:p>
    <w:p w14:paraId="318C7EC9" w14:textId="77A49A2F" w:rsidR="0076722A" w:rsidRPr="004D1B84" w:rsidRDefault="0076722A" w:rsidP="0076722A">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772E4F">
        <w:rPr>
          <w:rFonts w:asciiTheme="minorHAnsi" w:hAnsiTheme="minorHAnsi"/>
          <w:b/>
          <w:bCs/>
          <w:color w:val="000000"/>
          <w:szCs w:val="22"/>
          <w:bdr w:val="single" w:sz="4" w:space="0" w:color="auto"/>
        </w:rPr>
        <w:t>33-55</w:t>
      </w:r>
      <w:r>
        <w:rPr>
          <w:rFonts w:asciiTheme="minorHAnsi" w:hAnsiTheme="minorHAnsi"/>
          <w:b/>
          <w:bCs/>
          <w:color w:val="000000"/>
          <w:szCs w:val="22"/>
        </w:rPr>
        <w:t xml:space="preserve"> </w:t>
      </w:r>
    </w:p>
    <w:p w14:paraId="75E8B6FD" w14:textId="1D6C2B94" w:rsidR="0076722A" w:rsidRPr="004D1B84" w:rsidRDefault="00B96E5A" w:rsidP="009077A7">
      <w:pPr>
        <w:rPr>
          <w:rFonts w:asciiTheme="minorHAnsi" w:hAnsiTheme="minorHAnsi" w:cs="Arial"/>
          <w:szCs w:val="22"/>
        </w:rPr>
      </w:pPr>
      <w:r>
        <w:rPr>
          <w:rFonts w:asciiTheme="minorHAnsi" w:hAnsiTheme="minorHAnsi"/>
          <w:szCs w:val="22"/>
        </w:rPr>
        <w:t>Consacrez une minute ou moins à chacune des 20 catégories. Fournissez plus de détails lors de l’évaluation proprement dite.</w:t>
      </w:r>
    </w:p>
    <w:p w14:paraId="7BC0FD2B" w14:textId="3CCCB4A8" w:rsidR="0076722A" w:rsidRDefault="0076722A" w:rsidP="0076722A">
      <w:pPr>
        <w:jc w:val="both"/>
        <w:rPr>
          <w:rFonts w:asciiTheme="minorHAnsi" w:hAnsiTheme="minorHAnsi" w:cs="Arial"/>
          <w:szCs w:val="22"/>
        </w:rPr>
      </w:pPr>
    </w:p>
    <w:p w14:paraId="143B5B23" w14:textId="7933F153" w:rsidR="00772E4F" w:rsidRPr="00BF69D7" w:rsidRDefault="00772E4F" w:rsidP="0076722A">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56-57</w:t>
      </w:r>
      <w:r>
        <w:rPr>
          <w:rFonts w:asciiTheme="minorHAnsi" w:hAnsiTheme="minorHAnsi"/>
          <w:b/>
          <w:bCs/>
          <w:color w:val="000000"/>
          <w:szCs w:val="22"/>
        </w:rPr>
        <w:t xml:space="preserve"> </w:t>
      </w:r>
    </w:p>
    <w:p w14:paraId="7FCC6E2F" w14:textId="49ADD016" w:rsidR="00D206C0" w:rsidRPr="00BF69D7" w:rsidRDefault="00AF1D5B" w:rsidP="00BF69D7">
      <w:pPr>
        <w:widowControl w:val="0"/>
        <w:tabs>
          <w:tab w:val="left" w:pos="720"/>
        </w:tabs>
        <w:rPr>
          <w:rFonts w:asciiTheme="minorHAnsi" w:hAnsiTheme="minorHAnsi" w:cs="Arial"/>
          <w:b/>
        </w:rPr>
      </w:pPr>
      <w:r>
        <w:rPr>
          <w:rFonts w:asciiTheme="minorHAnsi" w:hAnsiTheme="minorHAnsi"/>
          <w:b/>
        </w:rPr>
        <w:tab/>
        <w:t xml:space="preserve">3. </w:t>
      </w:r>
      <w:r w:rsidR="00D206C0" w:rsidRPr="00BF69D7">
        <w:rPr>
          <w:rFonts w:asciiTheme="minorHAnsi" w:hAnsiTheme="minorHAnsi"/>
          <w:b/>
        </w:rPr>
        <w:t>Fin de la séance — 2 minutes</w:t>
      </w:r>
    </w:p>
    <w:p w14:paraId="0D230CFF" w14:textId="77777777" w:rsidR="00772E4F" w:rsidRDefault="00772E4F" w:rsidP="0076722A">
      <w:pPr>
        <w:jc w:val="both"/>
        <w:rPr>
          <w:rFonts w:asciiTheme="minorHAnsi" w:hAnsiTheme="minorHAnsi"/>
          <w:szCs w:val="22"/>
        </w:rPr>
      </w:pPr>
    </w:p>
    <w:p w14:paraId="24B72776" w14:textId="77777777" w:rsidR="00772E4F" w:rsidRPr="00AD701D" w:rsidRDefault="00772E4F" w:rsidP="00772E4F">
      <w:pPr>
        <w:rPr>
          <w:rFonts w:asciiTheme="minorHAnsi" w:hAnsiTheme="minorHAnsi" w:cstheme="minorHAnsi"/>
        </w:rPr>
      </w:pPr>
      <w:r w:rsidRPr="00AD701D">
        <w:rPr>
          <w:rFonts w:asciiTheme="minorHAnsi" w:hAnsiTheme="minorHAnsi" w:cstheme="minorHAnsi"/>
        </w:rPr>
        <w:t>Répondez à toutes les questions, effectuez un sondage (le cas échéant) et passez à la prochaine session.</w:t>
      </w:r>
    </w:p>
    <w:p w14:paraId="0E8475F3" w14:textId="4037B82F" w:rsidR="00C9031F" w:rsidRDefault="00FD5E8D">
      <w:pPr>
        <w:rPr>
          <w:rFonts w:asciiTheme="minorHAnsi" w:hAnsiTheme="minorHAnsi"/>
          <w:sz w:val="36"/>
        </w:rPr>
      </w:pPr>
      <w:r>
        <w:rPr>
          <w:rFonts w:asciiTheme="minorHAnsi" w:hAnsiTheme="minorHAnsi"/>
          <w:sz w:val="36"/>
        </w:rPr>
        <w:br w:type="page"/>
      </w:r>
    </w:p>
    <w:p w14:paraId="0256EDE1" w14:textId="0389B19F" w:rsidR="00C9031F" w:rsidRPr="004D1B84" w:rsidRDefault="00C9031F" w:rsidP="00C9031F">
      <w:pPr>
        <w:rPr>
          <w:rFonts w:asciiTheme="minorHAnsi" w:hAnsiTheme="minorHAnsi" w:cs="Arial"/>
          <w:lang w:val="en-GB"/>
        </w:rPr>
      </w:pPr>
      <w:r>
        <w:rPr>
          <w:rFonts w:asciiTheme="minorHAnsi" w:hAnsiTheme="minorHAnsi" w:cs="Arial"/>
          <w:b/>
          <w:noProof/>
          <w:sz w:val="36"/>
        </w:rPr>
        <w:t>7</w:t>
      </w:r>
      <w:r w:rsidRPr="004D1B84">
        <w:rPr>
          <w:rFonts w:asciiTheme="minorHAnsi" w:hAnsiTheme="minorHAnsi" w:cs="Arial"/>
          <w:b/>
          <w:noProof/>
          <w:sz w:val="36"/>
        </w:rPr>
        <w:t xml:space="preserve">. </w:t>
      </w:r>
      <w:r w:rsidRPr="00C9031F">
        <w:rPr>
          <w:rFonts w:asciiTheme="minorHAnsi" w:hAnsiTheme="minorHAnsi" w:cs="Arial"/>
          <w:b/>
          <w:noProof/>
          <w:sz w:val="36"/>
        </w:rPr>
        <w:t>Visualisation tableau de bord du modèle de maturité</w:t>
      </w:r>
    </w:p>
    <w:p w14:paraId="5BF07574" w14:textId="77777777" w:rsidR="00C9031F" w:rsidRPr="004D1B84" w:rsidRDefault="00C9031F" w:rsidP="00C9031F">
      <w:pPr>
        <w:tabs>
          <w:tab w:val="center" w:pos="4680"/>
        </w:tabs>
        <w:rPr>
          <w:rFonts w:asciiTheme="minorHAnsi" w:hAnsiTheme="minorHAnsi" w:cs="Arial"/>
          <w:b/>
          <w:szCs w:val="22"/>
        </w:rPr>
      </w:pPr>
    </w:p>
    <w:p w14:paraId="32D6BD22" w14:textId="5F72E4F8" w:rsidR="00C9031F" w:rsidRDefault="00C9031F" w:rsidP="00C9031F">
      <w:pPr>
        <w:tabs>
          <w:tab w:val="center" w:pos="4680"/>
        </w:tabs>
        <w:rPr>
          <w:rFonts w:asciiTheme="minorHAnsi" w:hAnsiTheme="minorHAnsi" w:cs="Arial"/>
          <w:b/>
          <w:szCs w:val="22"/>
        </w:rPr>
      </w:pPr>
      <w:r>
        <w:rPr>
          <w:rFonts w:asciiTheme="minorHAnsi" w:hAnsiTheme="minorHAnsi" w:cs="Arial"/>
          <w:b/>
          <w:szCs w:val="22"/>
        </w:rPr>
        <w:t>But :</w:t>
      </w:r>
    </w:p>
    <w:p w14:paraId="73C76CE5" w14:textId="77777777" w:rsidR="006110F9" w:rsidRPr="00BF69D7" w:rsidRDefault="006110F9" w:rsidP="00BF69D7">
      <w:pPr>
        <w:rPr>
          <w:rFonts w:asciiTheme="minorHAnsi" w:hAnsiTheme="minorHAnsi" w:cstheme="minorHAnsi"/>
        </w:rPr>
      </w:pPr>
      <w:r w:rsidRPr="00BF69D7">
        <w:rPr>
          <w:rFonts w:asciiTheme="minorHAnsi" w:hAnsiTheme="minorHAnsi" w:cstheme="minorHAnsi"/>
        </w:rPr>
        <w:t>Faites découvrir aux participants les objectifs techniques et liés à l'amélioration du site de visualisation des données du modèle de maturité.</w:t>
      </w:r>
    </w:p>
    <w:p w14:paraId="10388908" w14:textId="77777777" w:rsidR="00C9031F" w:rsidRDefault="00C9031F" w:rsidP="00C9031F">
      <w:pPr>
        <w:tabs>
          <w:tab w:val="center" w:pos="4680"/>
        </w:tabs>
        <w:rPr>
          <w:rFonts w:asciiTheme="minorHAnsi" w:hAnsiTheme="minorHAnsi" w:cs="Arial"/>
          <w:bCs/>
          <w:szCs w:val="22"/>
        </w:rPr>
      </w:pPr>
    </w:p>
    <w:p w14:paraId="7416203B" w14:textId="77777777"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Objectifs de la séance :</w:t>
      </w:r>
    </w:p>
    <w:p w14:paraId="7524F1B5" w14:textId="77777777" w:rsidR="006110F9" w:rsidRPr="00BF69D7" w:rsidRDefault="006110F9" w:rsidP="00BF69D7">
      <w:pPr>
        <w:rPr>
          <w:rFonts w:asciiTheme="minorHAnsi" w:hAnsiTheme="minorHAnsi" w:cstheme="minorHAnsi"/>
        </w:rPr>
      </w:pPr>
      <w:r w:rsidRPr="00BF69D7">
        <w:rPr>
          <w:rFonts w:asciiTheme="minorHAnsi" w:hAnsiTheme="minorHAnsi" w:cstheme="minorHAnsi"/>
        </w:rPr>
        <w:t>Au cours de la session, les participants apprendront:</w:t>
      </w:r>
    </w:p>
    <w:p w14:paraId="2559A491" w14:textId="68E91E1D" w:rsidR="006110F9" w:rsidRPr="00BF69D7" w:rsidRDefault="00415589" w:rsidP="00BF69D7">
      <w:pPr>
        <w:pStyle w:val="ListParagraph"/>
        <w:numPr>
          <w:ilvl w:val="0"/>
          <w:numId w:val="153"/>
        </w:numPr>
        <w:spacing w:after="0" w:line="240" w:lineRule="auto"/>
        <w:rPr>
          <w:rFonts w:asciiTheme="minorHAnsi" w:hAnsiTheme="minorHAnsi" w:cstheme="minorHAnsi"/>
          <w:sz w:val="24"/>
          <w:szCs w:val="24"/>
        </w:rPr>
      </w:pPr>
      <w:r w:rsidRPr="00AD701D">
        <w:rPr>
          <w:rFonts w:asciiTheme="minorHAnsi" w:hAnsiTheme="minorHAnsi" w:cstheme="minorHAnsi"/>
          <w:sz w:val="24"/>
          <w:szCs w:val="24"/>
        </w:rPr>
        <w:t>La fonctionnalité du site MM visualisation de données</w:t>
      </w:r>
    </w:p>
    <w:p w14:paraId="7B0B133B" w14:textId="03A37414" w:rsidR="006110F9" w:rsidRPr="00BF69D7" w:rsidRDefault="006110F9" w:rsidP="00BF69D7">
      <w:pPr>
        <w:pStyle w:val="ListParagraph"/>
        <w:numPr>
          <w:ilvl w:val="0"/>
          <w:numId w:val="153"/>
        </w:numPr>
        <w:spacing w:after="0" w:line="240" w:lineRule="auto"/>
        <w:rPr>
          <w:rFonts w:asciiTheme="minorHAnsi" w:hAnsiTheme="minorHAnsi" w:cstheme="minorHAnsi"/>
          <w:sz w:val="24"/>
          <w:szCs w:val="24"/>
        </w:rPr>
      </w:pPr>
      <w:r w:rsidRPr="00BF69D7">
        <w:rPr>
          <w:rFonts w:asciiTheme="minorHAnsi" w:hAnsiTheme="minorHAnsi" w:cstheme="minorHAnsi"/>
          <w:sz w:val="24"/>
          <w:szCs w:val="24"/>
        </w:rPr>
        <w:t>Comment utiliser le site pour suivre l'amélioration</w:t>
      </w:r>
    </w:p>
    <w:p w14:paraId="37A29B00" w14:textId="77777777" w:rsidR="00C9031F" w:rsidRPr="004D1B84" w:rsidRDefault="00C9031F">
      <w:pPr>
        <w:rPr>
          <w:rFonts w:asciiTheme="minorHAnsi" w:hAnsiTheme="minorHAnsi" w:cs="Arial"/>
        </w:rPr>
      </w:pPr>
    </w:p>
    <w:p w14:paraId="74211714" w14:textId="761EE3CF" w:rsidR="00C9031F" w:rsidRPr="004D1B84" w:rsidRDefault="00C9031F" w:rsidP="00C9031F">
      <w:pPr>
        <w:tabs>
          <w:tab w:val="left" w:pos="720"/>
          <w:tab w:val="center" w:pos="4680"/>
        </w:tabs>
        <w:rPr>
          <w:rFonts w:asciiTheme="minorHAnsi" w:hAnsiTheme="minorHAnsi" w:cs="Arial"/>
          <w:szCs w:val="22"/>
        </w:rPr>
      </w:pPr>
      <w:r>
        <w:rPr>
          <w:rFonts w:asciiTheme="minorHAnsi" w:hAnsiTheme="minorHAnsi"/>
          <w:b/>
          <w:szCs w:val="22"/>
        </w:rPr>
        <w:t xml:space="preserve">Durée : </w:t>
      </w:r>
      <w:r w:rsidRPr="004D1B84">
        <w:rPr>
          <w:rFonts w:asciiTheme="minorHAnsi" w:hAnsiTheme="minorHAnsi" w:cs="Arial"/>
          <w:b/>
          <w:szCs w:val="22"/>
        </w:rPr>
        <w:t xml:space="preserve"> </w:t>
      </w:r>
      <w:r>
        <w:rPr>
          <w:rFonts w:asciiTheme="minorHAnsi" w:hAnsiTheme="minorHAnsi" w:cs="Arial"/>
          <w:szCs w:val="22"/>
        </w:rPr>
        <w:t>15</w:t>
      </w:r>
      <w:r w:rsidRPr="004D1B84">
        <w:rPr>
          <w:rFonts w:asciiTheme="minorHAnsi" w:hAnsiTheme="minorHAnsi" w:cs="Arial"/>
          <w:szCs w:val="22"/>
        </w:rPr>
        <w:t xml:space="preserve"> minutes </w:t>
      </w:r>
    </w:p>
    <w:p w14:paraId="347F506E" w14:textId="77777777" w:rsidR="00C9031F" w:rsidRPr="004D1B84" w:rsidRDefault="00C9031F" w:rsidP="00C9031F">
      <w:pPr>
        <w:tabs>
          <w:tab w:val="center" w:pos="4680"/>
        </w:tabs>
        <w:rPr>
          <w:rFonts w:asciiTheme="minorHAnsi" w:hAnsiTheme="minorHAnsi" w:cs="Arial"/>
          <w:b/>
          <w:szCs w:val="22"/>
        </w:rPr>
      </w:pPr>
    </w:p>
    <w:p w14:paraId="133D50AC" w14:textId="736ED9A4"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Matériels :</w:t>
      </w:r>
      <w:r w:rsidRPr="004D1B84">
        <w:rPr>
          <w:rFonts w:asciiTheme="minorHAnsi" w:hAnsiTheme="minorHAnsi" w:cs="Arial"/>
          <w:b/>
          <w:szCs w:val="22"/>
        </w:rPr>
        <w:t xml:space="preserve"> </w:t>
      </w:r>
      <w:r w:rsidR="00525602">
        <w:rPr>
          <w:rFonts w:asciiTheme="minorHAnsi" w:hAnsiTheme="minorHAnsi"/>
          <w:szCs w:val="22"/>
        </w:rPr>
        <w:t>D</w:t>
      </w:r>
      <w:r>
        <w:rPr>
          <w:rFonts w:asciiTheme="minorHAnsi" w:hAnsiTheme="minorHAnsi"/>
          <w:szCs w:val="22"/>
        </w:rPr>
        <w:t>iapositives PowerPoint</w:t>
      </w:r>
    </w:p>
    <w:p w14:paraId="324C9F9E" w14:textId="77777777" w:rsidR="00C9031F" w:rsidRPr="004D1B84" w:rsidRDefault="00C9031F" w:rsidP="00C9031F">
      <w:pPr>
        <w:rPr>
          <w:rFonts w:asciiTheme="minorHAnsi" w:hAnsiTheme="minorHAnsi" w:cs="Arial"/>
          <w:b/>
          <w:szCs w:val="22"/>
        </w:rPr>
      </w:pPr>
    </w:p>
    <w:p w14:paraId="42830F3C" w14:textId="4758E7BF" w:rsidR="00C9031F" w:rsidRPr="00BF69D7" w:rsidRDefault="00C9031F" w:rsidP="00C9031F">
      <w:pPr>
        <w:rPr>
          <w:rFonts w:asciiTheme="minorHAnsi" w:hAnsiTheme="minorHAnsi" w:cstheme="minorHAnsi"/>
        </w:rPr>
      </w:pPr>
      <w:r w:rsidRPr="004D1B84">
        <w:rPr>
          <w:rFonts w:asciiTheme="minorHAnsi" w:hAnsiTheme="minorHAnsi" w:cs="Arial"/>
          <w:b/>
          <w:szCs w:val="22"/>
        </w:rPr>
        <w:t xml:space="preserve">Handouts: </w:t>
      </w:r>
      <w:r w:rsidRPr="00BF69D7">
        <w:rPr>
          <w:rFonts w:asciiTheme="minorHAnsi" w:hAnsiTheme="minorHAnsi" w:cstheme="minorHAnsi"/>
        </w:rPr>
        <w:t>Lien vers la visualisation des données MM</w:t>
      </w:r>
    </w:p>
    <w:p w14:paraId="0FCF076D" w14:textId="77777777" w:rsidR="00C9031F" w:rsidRPr="004D1B84" w:rsidRDefault="00C9031F" w:rsidP="00C9031F">
      <w:pPr>
        <w:tabs>
          <w:tab w:val="center" w:pos="4680"/>
        </w:tabs>
        <w:rPr>
          <w:rFonts w:asciiTheme="minorHAnsi" w:hAnsiTheme="minorHAnsi" w:cs="Arial"/>
          <w:b/>
          <w:szCs w:val="22"/>
        </w:rPr>
      </w:pPr>
    </w:p>
    <w:p w14:paraId="74B22E69" w14:textId="77777777" w:rsidR="00256781" w:rsidRPr="00BF69D7" w:rsidRDefault="00C9031F" w:rsidP="00BF69D7">
      <w:pPr>
        <w:rPr>
          <w:rFonts w:asciiTheme="minorHAnsi" w:hAnsiTheme="minorHAnsi" w:cstheme="minorHAnsi"/>
        </w:rPr>
      </w:pPr>
      <w:r w:rsidRPr="00BF69D7">
        <w:rPr>
          <w:rFonts w:asciiTheme="minorHAnsi" w:hAnsiTheme="minorHAnsi" w:cstheme="minorHAnsi"/>
          <w:b/>
          <w:bCs/>
        </w:rPr>
        <w:t>Préparation du présentateur :</w:t>
      </w:r>
      <w:r w:rsidRPr="00BF69D7">
        <w:rPr>
          <w:rFonts w:asciiTheme="minorHAnsi" w:hAnsiTheme="minorHAnsi" w:cstheme="minorHAnsi"/>
        </w:rPr>
        <w:t xml:space="preserve"> </w:t>
      </w:r>
      <w:r w:rsidR="00256781" w:rsidRPr="00BF69D7">
        <w:rPr>
          <w:rFonts w:asciiTheme="minorHAnsi" w:hAnsiTheme="minorHAnsi" w:cstheme="minorHAnsi"/>
        </w:rPr>
        <w:t>Familiarisez-vous avec le site de visualisation des données avant la session</w:t>
      </w:r>
    </w:p>
    <w:p w14:paraId="1A2DDDB6" w14:textId="77777777" w:rsidR="00C9031F" w:rsidRPr="008B441A" w:rsidRDefault="00C9031F" w:rsidP="00BF69D7">
      <w:pPr>
        <w:rPr>
          <w:rFonts w:asciiTheme="minorHAnsi" w:hAnsiTheme="minorHAnsi" w:cstheme="minorHAnsi"/>
        </w:rPr>
      </w:pPr>
    </w:p>
    <w:p w14:paraId="79F09A1E" w14:textId="77777777" w:rsidR="00C9031F" w:rsidRPr="004D1B84" w:rsidRDefault="00C9031F" w:rsidP="00C9031F">
      <w:pPr>
        <w:rPr>
          <w:rFonts w:asciiTheme="minorHAnsi" w:hAnsiTheme="minorHAnsi" w:cs="Arial"/>
          <w:b/>
          <w:szCs w:val="22"/>
        </w:rPr>
      </w:pPr>
      <w:r>
        <w:rPr>
          <w:rFonts w:asciiTheme="minorHAnsi" w:hAnsiTheme="minorHAnsi"/>
          <w:b/>
          <w:szCs w:val="22"/>
        </w:rPr>
        <w:t>Résumé des activités :</w:t>
      </w:r>
    </w:p>
    <w:p w14:paraId="367C9F5D" w14:textId="77777777" w:rsidR="00C9031F" w:rsidRPr="004D1B84" w:rsidRDefault="00C9031F" w:rsidP="00C9031F">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5760"/>
        <w:gridCol w:w="2649"/>
        <w:gridCol w:w="1080"/>
      </w:tblGrid>
      <w:tr w:rsidR="00C9031F" w:rsidRPr="004D1B84" w14:paraId="74A202CC" w14:textId="77777777" w:rsidTr="00BF69D7">
        <w:tc>
          <w:tcPr>
            <w:tcW w:w="5760" w:type="dxa"/>
            <w:tcBorders>
              <w:top w:val="single" w:sz="7" w:space="0" w:color="000000"/>
              <w:left w:val="single" w:sz="7" w:space="0" w:color="000000"/>
              <w:bottom w:val="single" w:sz="7" w:space="0" w:color="000000"/>
              <w:right w:val="single" w:sz="7" w:space="0" w:color="000000"/>
            </w:tcBorders>
            <w:shd w:val="clear" w:color="auto" w:fill="E6E6E6"/>
          </w:tcPr>
          <w:p w14:paraId="65FA83C8" w14:textId="33B3F916" w:rsidR="00C9031F" w:rsidRPr="004D1B84" w:rsidRDefault="00C9031F">
            <w:pPr>
              <w:jc w:val="both"/>
              <w:rPr>
                <w:rFonts w:asciiTheme="minorHAnsi" w:hAnsiTheme="minorHAnsi" w:cs="Arial"/>
                <w:b/>
                <w:szCs w:val="22"/>
              </w:rPr>
            </w:pPr>
            <w:r>
              <w:rPr>
                <w:rFonts w:asciiTheme="minorHAnsi" w:hAnsiTheme="minorHAnsi"/>
                <w:b/>
                <w:szCs w:val="22"/>
              </w:rPr>
              <w:t>Titre</w:t>
            </w:r>
          </w:p>
        </w:tc>
        <w:tc>
          <w:tcPr>
            <w:tcW w:w="2649" w:type="dxa"/>
            <w:tcBorders>
              <w:top w:val="single" w:sz="7" w:space="0" w:color="000000"/>
              <w:left w:val="single" w:sz="7" w:space="0" w:color="000000"/>
              <w:bottom w:val="single" w:sz="7" w:space="0" w:color="000000"/>
              <w:right w:val="single" w:sz="7" w:space="0" w:color="000000"/>
            </w:tcBorders>
            <w:shd w:val="clear" w:color="auto" w:fill="E6E6E6"/>
          </w:tcPr>
          <w:p w14:paraId="569E770E" w14:textId="138090FE" w:rsidR="00C9031F" w:rsidRPr="004D1B84" w:rsidRDefault="00C9031F">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184A4767" w14:textId="77777777" w:rsidR="00C9031F" w:rsidRPr="004D1B84" w:rsidRDefault="00C9031F">
            <w:pPr>
              <w:jc w:val="center"/>
              <w:rPr>
                <w:rFonts w:asciiTheme="minorHAnsi" w:hAnsiTheme="minorHAnsi" w:cs="Arial"/>
                <w:b/>
                <w:szCs w:val="22"/>
              </w:rPr>
            </w:pPr>
            <w:r w:rsidRPr="004D1B84">
              <w:rPr>
                <w:rFonts w:asciiTheme="minorHAnsi" w:hAnsiTheme="minorHAnsi" w:cs="Arial"/>
                <w:b/>
                <w:szCs w:val="22"/>
              </w:rPr>
              <w:t>Time</w:t>
            </w:r>
          </w:p>
        </w:tc>
      </w:tr>
      <w:tr w:rsidR="00C9031F" w:rsidRPr="004D1B84" w14:paraId="4DEFCB7F" w14:textId="77777777" w:rsidTr="00BF69D7">
        <w:tc>
          <w:tcPr>
            <w:tcW w:w="5760" w:type="dxa"/>
            <w:tcBorders>
              <w:top w:val="single" w:sz="7" w:space="0" w:color="000000"/>
              <w:left w:val="single" w:sz="7" w:space="0" w:color="000000"/>
              <w:bottom w:val="single" w:sz="7" w:space="0" w:color="000000"/>
              <w:right w:val="single" w:sz="7" w:space="0" w:color="000000"/>
            </w:tcBorders>
          </w:tcPr>
          <w:p w14:paraId="065237C9" w14:textId="333FF6B8" w:rsidR="00C9031F" w:rsidRPr="008B441A" w:rsidRDefault="00C9031F" w:rsidP="00BF69D7">
            <w:pPr>
              <w:pStyle w:val="ListParagraph"/>
              <w:numPr>
                <w:ilvl w:val="0"/>
                <w:numId w:val="149"/>
              </w:numPr>
              <w:spacing w:after="0" w:line="240" w:lineRule="auto"/>
            </w:pPr>
            <w:r w:rsidRPr="00AF1D5B">
              <w:t>Introduction à la séance</w:t>
            </w:r>
          </w:p>
        </w:tc>
        <w:tc>
          <w:tcPr>
            <w:tcW w:w="2649" w:type="dxa"/>
            <w:tcBorders>
              <w:top w:val="single" w:sz="7" w:space="0" w:color="000000"/>
              <w:left w:val="single" w:sz="7" w:space="0" w:color="000000"/>
              <w:bottom w:val="single" w:sz="7" w:space="0" w:color="000000"/>
              <w:right w:val="single" w:sz="7" w:space="0" w:color="000000"/>
            </w:tcBorders>
          </w:tcPr>
          <w:p w14:paraId="1B32CE3F" w14:textId="78C2CC99"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1F1185" w14:textId="77777777" w:rsidR="00C9031F" w:rsidRPr="004D1B84" w:rsidRDefault="00C9031F">
            <w:pPr>
              <w:jc w:val="center"/>
              <w:rPr>
                <w:rFonts w:asciiTheme="minorHAnsi" w:hAnsiTheme="minorHAnsi" w:cs="Arial"/>
                <w:szCs w:val="22"/>
              </w:rPr>
            </w:pPr>
            <w:r w:rsidRPr="004D1B84">
              <w:rPr>
                <w:rFonts w:asciiTheme="minorHAnsi" w:hAnsiTheme="minorHAnsi" w:cs="Arial"/>
                <w:szCs w:val="22"/>
              </w:rPr>
              <w:t>2</w:t>
            </w:r>
          </w:p>
        </w:tc>
      </w:tr>
      <w:tr w:rsidR="00C9031F" w:rsidRPr="004D1B84" w14:paraId="608ACB31" w14:textId="77777777" w:rsidTr="00BF69D7">
        <w:tc>
          <w:tcPr>
            <w:tcW w:w="5760" w:type="dxa"/>
            <w:tcBorders>
              <w:top w:val="single" w:sz="7" w:space="0" w:color="000000"/>
              <w:left w:val="single" w:sz="7" w:space="0" w:color="000000"/>
              <w:bottom w:val="single" w:sz="7" w:space="0" w:color="000000"/>
              <w:right w:val="single" w:sz="7" w:space="0" w:color="000000"/>
            </w:tcBorders>
          </w:tcPr>
          <w:p w14:paraId="035E991D" w14:textId="5727B664" w:rsidR="00C9031F" w:rsidRPr="00AF1D5B" w:rsidRDefault="00C9031F" w:rsidP="00BF69D7">
            <w:pPr>
              <w:pStyle w:val="ListParagraph"/>
              <w:numPr>
                <w:ilvl w:val="0"/>
                <w:numId w:val="149"/>
              </w:numPr>
              <w:spacing w:after="0" w:line="240" w:lineRule="auto"/>
            </w:pPr>
            <w:r w:rsidRPr="00BF69D7">
              <w:t>Visualisation tableau de bord du modèle de maturité</w:t>
            </w:r>
          </w:p>
        </w:tc>
        <w:tc>
          <w:tcPr>
            <w:tcW w:w="2649" w:type="dxa"/>
            <w:tcBorders>
              <w:top w:val="single" w:sz="7" w:space="0" w:color="000000"/>
              <w:left w:val="single" w:sz="7" w:space="0" w:color="000000"/>
              <w:bottom w:val="single" w:sz="7" w:space="0" w:color="000000"/>
              <w:right w:val="single" w:sz="7" w:space="0" w:color="000000"/>
            </w:tcBorders>
          </w:tcPr>
          <w:p w14:paraId="5F249612" w14:textId="3F610F0D"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199E14A5" w14:textId="77777777" w:rsidR="00C9031F" w:rsidRPr="004D1B84" w:rsidRDefault="00C9031F">
            <w:pPr>
              <w:jc w:val="center"/>
              <w:rPr>
                <w:rFonts w:asciiTheme="minorHAnsi" w:hAnsiTheme="minorHAnsi" w:cs="Arial"/>
                <w:szCs w:val="22"/>
              </w:rPr>
            </w:pPr>
            <w:r>
              <w:rPr>
                <w:rFonts w:asciiTheme="minorHAnsi" w:hAnsiTheme="minorHAnsi" w:cs="Arial"/>
                <w:szCs w:val="22"/>
              </w:rPr>
              <w:t>10</w:t>
            </w:r>
          </w:p>
        </w:tc>
      </w:tr>
      <w:tr w:rsidR="00C9031F" w:rsidRPr="004D1B84" w14:paraId="11F29AFE" w14:textId="77777777" w:rsidTr="00BF69D7">
        <w:tc>
          <w:tcPr>
            <w:tcW w:w="5760" w:type="dxa"/>
            <w:tcBorders>
              <w:top w:val="single" w:sz="7" w:space="0" w:color="000000"/>
              <w:left w:val="single" w:sz="7" w:space="0" w:color="000000"/>
              <w:bottom w:val="single" w:sz="7" w:space="0" w:color="000000"/>
              <w:right w:val="single" w:sz="7" w:space="0" w:color="000000"/>
            </w:tcBorders>
          </w:tcPr>
          <w:p w14:paraId="47A1FB0E" w14:textId="3B8B8615" w:rsidR="00C9031F" w:rsidRPr="008B441A" w:rsidRDefault="00C9031F" w:rsidP="00BF69D7">
            <w:pPr>
              <w:pStyle w:val="ListParagraph"/>
              <w:numPr>
                <w:ilvl w:val="0"/>
                <w:numId w:val="149"/>
              </w:numPr>
              <w:spacing w:after="0" w:line="240" w:lineRule="auto"/>
            </w:pPr>
            <w:r w:rsidRPr="00AF1D5B">
              <w:t>Clôture de la séance</w:t>
            </w:r>
          </w:p>
        </w:tc>
        <w:tc>
          <w:tcPr>
            <w:tcW w:w="2649" w:type="dxa"/>
            <w:tcBorders>
              <w:top w:val="single" w:sz="7" w:space="0" w:color="000000"/>
              <w:left w:val="single" w:sz="7" w:space="0" w:color="000000"/>
              <w:bottom w:val="single" w:sz="7" w:space="0" w:color="000000"/>
              <w:right w:val="single" w:sz="7" w:space="0" w:color="000000"/>
            </w:tcBorders>
          </w:tcPr>
          <w:p w14:paraId="2C292346" w14:textId="0D2B7BCB"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13B1071" w14:textId="77777777" w:rsidR="00C9031F" w:rsidRPr="004D1B84" w:rsidRDefault="00C9031F">
            <w:pPr>
              <w:ind w:left="-30"/>
              <w:jc w:val="center"/>
              <w:rPr>
                <w:rFonts w:asciiTheme="minorHAnsi" w:hAnsiTheme="minorHAnsi" w:cs="Arial"/>
                <w:szCs w:val="22"/>
              </w:rPr>
            </w:pPr>
            <w:r>
              <w:rPr>
                <w:rFonts w:asciiTheme="minorHAnsi" w:hAnsiTheme="minorHAnsi" w:cs="Arial"/>
                <w:szCs w:val="22"/>
              </w:rPr>
              <w:t>3</w:t>
            </w:r>
          </w:p>
        </w:tc>
      </w:tr>
      <w:tr w:rsidR="00C9031F" w:rsidRPr="004D1B84" w14:paraId="47A11DBB" w14:textId="77777777" w:rsidTr="00A7522C">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2330B0E2" w14:textId="17F59F3E" w:rsidR="00C9031F" w:rsidRPr="004D1B84" w:rsidRDefault="00C9031F">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DFE80D5" w14:textId="44EAC472" w:rsidR="00C9031F" w:rsidRPr="004D1B84" w:rsidRDefault="00C9031F">
            <w:pPr>
              <w:ind w:left="-30"/>
              <w:jc w:val="center"/>
              <w:rPr>
                <w:rFonts w:asciiTheme="minorHAnsi" w:hAnsiTheme="minorHAnsi" w:cs="Arial"/>
                <w:b/>
                <w:szCs w:val="22"/>
              </w:rPr>
            </w:pPr>
          </w:p>
        </w:tc>
      </w:tr>
    </w:tbl>
    <w:p w14:paraId="0AFE6B2D" w14:textId="77777777" w:rsidR="00C9031F" w:rsidRPr="004D1B84" w:rsidRDefault="00C9031F" w:rsidP="00C9031F">
      <w:pPr>
        <w:tabs>
          <w:tab w:val="center" w:pos="4680"/>
        </w:tabs>
        <w:jc w:val="both"/>
        <w:rPr>
          <w:rFonts w:asciiTheme="minorHAnsi" w:hAnsiTheme="minorHAnsi" w:cs="Arial"/>
          <w:b/>
          <w:szCs w:val="22"/>
        </w:rPr>
      </w:pPr>
    </w:p>
    <w:p w14:paraId="326F5881" w14:textId="77777777" w:rsidR="00AF1D5B" w:rsidRPr="004D1B84" w:rsidRDefault="00AF1D5B" w:rsidP="00AF1D5B">
      <w:pPr>
        <w:rPr>
          <w:rFonts w:asciiTheme="minorHAnsi" w:hAnsiTheme="minorHAnsi" w:cs="Arial"/>
          <w:b/>
          <w:szCs w:val="22"/>
        </w:rPr>
      </w:pPr>
      <w:r>
        <w:rPr>
          <w:rFonts w:asciiTheme="minorHAnsi" w:hAnsiTheme="minorHAnsi"/>
          <w:b/>
          <w:szCs w:val="22"/>
        </w:rPr>
        <w:t>Activités :</w:t>
      </w:r>
    </w:p>
    <w:p w14:paraId="74A311A5" w14:textId="6A621817" w:rsidR="00AF1D5B" w:rsidRDefault="00AF1D5B" w:rsidP="00AF1D5B">
      <w:pPr>
        <w:rPr>
          <w:rFonts w:asciiTheme="minorHAnsi" w:hAnsiTheme="minorHAnsi" w:cs="Arial"/>
          <w:lang w:val="en-GB"/>
        </w:rPr>
      </w:pPr>
    </w:p>
    <w:p w14:paraId="504326A9" w14:textId="582CD659" w:rsidR="00525602" w:rsidRPr="00BF69D7" w:rsidRDefault="00525602" w:rsidP="00BF69D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58</w:t>
      </w:r>
      <w:r w:rsidR="00473E3C">
        <w:rPr>
          <w:rFonts w:asciiTheme="minorHAnsi" w:hAnsiTheme="minorHAnsi"/>
          <w:b/>
          <w:bCs/>
          <w:color w:val="000000"/>
          <w:szCs w:val="22"/>
          <w:bdr w:val="single" w:sz="4" w:space="0" w:color="auto"/>
        </w:rPr>
        <w:t>-59</w:t>
      </w:r>
      <w:r>
        <w:rPr>
          <w:rFonts w:asciiTheme="minorHAnsi" w:hAnsiTheme="minorHAnsi"/>
          <w:b/>
          <w:bCs/>
          <w:color w:val="000000"/>
          <w:szCs w:val="22"/>
        </w:rPr>
        <w:t xml:space="preserve"> </w:t>
      </w:r>
    </w:p>
    <w:p w14:paraId="2EE8DD68" w14:textId="651D13FA" w:rsidR="00AF1D5B" w:rsidRPr="00BF69D7" w:rsidRDefault="00CC2CCC" w:rsidP="00BF69D7">
      <w:pPr>
        <w:widowControl w:val="0"/>
        <w:tabs>
          <w:tab w:val="left" w:pos="720"/>
        </w:tabs>
        <w:ind w:left="810"/>
        <w:rPr>
          <w:rFonts w:asciiTheme="minorHAnsi" w:hAnsiTheme="minorHAnsi" w:cs="Arial"/>
          <w:b/>
        </w:rPr>
      </w:pPr>
      <w:r>
        <w:rPr>
          <w:rFonts w:asciiTheme="minorHAnsi" w:hAnsiTheme="minorHAnsi"/>
          <w:b/>
        </w:rPr>
        <w:t xml:space="preserve">1. </w:t>
      </w:r>
      <w:r w:rsidR="00AF1D5B" w:rsidRPr="00BF69D7">
        <w:rPr>
          <w:rFonts w:asciiTheme="minorHAnsi" w:hAnsiTheme="minorHAnsi"/>
          <w:b/>
        </w:rPr>
        <w:t>Introduction à la séance — 2 minutes</w:t>
      </w:r>
    </w:p>
    <w:p w14:paraId="560A6E27" w14:textId="77777777" w:rsidR="00C9031F" w:rsidRPr="00BF69D7" w:rsidRDefault="00C9031F" w:rsidP="00BF69D7">
      <w:pPr>
        <w:widowControl w:val="0"/>
        <w:tabs>
          <w:tab w:val="left" w:pos="720"/>
        </w:tabs>
        <w:rPr>
          <w:rFonts w:asciiTheme="minorHAnsi" w:hAnsiTheme="minorHAnsi" w:cs="Arial"/>
          <w:b/>
        </w:rPr>
      </w:pPr>
    </w:p>
    <w:p w14:paraId="657D0223" w14:textId="2C796788" w:rsidR="00256781" w:rsidRPr="00BF69D7" w:rsidRDefault="00256781">
      <w:pPr>
        <w:rPr>
          <w:rFonts w:asciiTheme="minorHAnsi" w:hAnsiTheme="minorHAnsi" w:cstheme="minorHAnsi"/>
        </w:rPr>
      </w:pPr>
      <w:r w:rsidRPr="00BF69D7">
        <w:rPr>
          <w:rFonts w:asciiTheme="minorHAnsi" w:hAnsiTheme="minorHAnsi" w:cstheme="minorHAnsi"/>
        </w:rPr>
        <w:t>Expliquez aux participants comment la visualisation des données se connecte aux évaluations réelles et comment les évaluations antérieures peuvent être revues.</w:t>
      </w:r>
    </w:p>
    <w:p w14:paraId="0D422887" w14:textId="77777777" w:rsidR="00C9031F" w:rsidRPr="004D1B84" w:rsidRDefault="00C9031F" w:rsidP="00C9031F">
      <w:pPr>
        <w:pStyle w:val="ListParagraph"/>
        <w:widowControl w:val="0"/>
        <w:tabs>
          <w:tab w:val="left" w:pos="720"/>
        </w:tabs>
        <w:spacing w:after="0" w:line="240" w:lineRule="auto"/>
        <w:ind w:left="0"/>
        <w:jc w:val="both"/>
        <w:rPr>
          <w:rFonts w:asciiTheme="minorHAnsi" w:hAnsiTheme="minorHAnsi" w:cs="Arial"/>
          <w:b/>
        </w:rPr>
      </w:pPr>
    </w:p>
    <w:p w14:paraId="3E197D30" w14:textId="63EFAF84" w:rsidR="00C9031F" w:rsidRPr="00A7522C" w:rsidRDefault="006110F9" w:rsidP="00BF69D7">
      <w:pPr>
        <w:widowControl w:val="0"/>
        <w:tabs>
          <w:tab w:val="left" w:pos="720"/>
        </w:tabs>
        <w:ind w:left="720"/>
        <w:rPr>
          <w:rFonts w:asciiTheme="minorHAnsi" w:hAnsiTheme="minorHAnsi" w:cstheme="minorHAnsi"/>
          <w:b/>
          <w:bCs/>
        </w:rPr>
      </w:pPr>
      <w:r w:rsidRPr="00BF69D7">
        <w:rPr>
          <w:rFonts w:asciiTheme="minorHAnsi" w:hAnsiTheme="minorHAnsi" w:cstheme="minorHAnsi"/>
          <w:b/>
          <w:bCs/>
        </w:rPr>
        <w:t>2. Visualisation tableau de bord du modèle de maturité</w:t>
      </w:r>
      <w:r w:rsidR="00C9031F" w:rsidRPr="008B441A">
        <w:rPr>
          <w:rFonts w:asciiTheme="minorHAnsi" w:hAnsiTheme="minorHAnsi" w:cstheme="minorHAnsi"/>
          <w:b/>
          <w:bCs/>
        </w:rPr>
        <w:t xml:space="preserve"> — 15 minutes</w:t>
      </w:r>
    </w:p>
    <w:p w14:paraId="72E4727A" w14:textId="5975AB13" w:rsidR="00525602" w:rsidRDefault="00525602">
      <w:pPr>
        <w:rPr>
          <w:rFonts w:asciiTheme="minorHAnsi" w:hAnsiTheme="minorHAnsi" w:cs="Arial"/>
          <w:b/>
          <w:bCs/>
          <w:color w:val="000000"/>
          <w:szCs w:val="22"/>
          <w:bdr w:val="single" w:sz="4" w:space="0" w:color="auto"/>
        </w:rPr>
      </w:pPr>
      <w:r>
        <w:rPr>
          <w:rFonts w:asciiTheme="minorHAnsi" w:hAnsiTheme="minorHAnsi" w:cs="Arial"/>
          <w:b/>
          <w:bCs/>
          <w:color w:val="000000"/>
          <w:szCs w:val="22"/>
          <w:bdr w:val="single" w:sz="4" w:space="0" w:color="auto"/>
        </w:rPr>
        <w:br w:type="page"/>
      </w:r>
    </w:p>
    <w:p w14:paraId="1230E2AE" w14:textId="77777777" w:rsidR="00C9031F" w:rsidRPr="004D1B84" w:rsidRDefault="00C9031F" w:rsidP="00C9031F">
      <w:pPr>
        <w:jc w:val="both"/>
        <w:rPr>
          <w:rFonts w:asciiTheme="minorHAnsi" w:hAnsiTheme="minorHAnsi" w:cs="Arial"/>
          <w:b/>
          <w:bCs/>
          <w:color w:val="000000"/>
          <w:szCs w:val="22"/>
          <w:bdr w:val="single" w:sz="4" w:space="0" w:color="auto"/>
        </w:rPr>
      </w:pPr>
    </w:p>
    <w:p w14:paraId="0B33F68F" w14:textId="4798E1E0" w:rsidR="00473E3C" w:rsidRPr="00D57328" w:rsidRDefault="00473E3C" w:rsidP="00473E3C">
      <w:pPr>
        <w:jc w:val="both"/>
        <w:rPr>
          <w:rFonts w:asciiTheme="minorHAnsi" w:hAnsiTheme="minorHAnsi" w:cs="Arial"/>
          <w:b/>
          <w:bCs/>
          <w:color w:val="000000"/>
          <w:szCs w:val="22"/>
        </w:rPr>
      </w:pPr>
      <w:r w:rsidRPr="00D57328">
        <w:rPr>
          <w:rFonts w:asciiTheme="minorHAnsi" w:hAnsiTheme="minorHAnsi" w:cs="Arial"/>
          <w:b/>
          <w:bCs/>
          <w:color w:val="000000"/>
          <w:szCs w:val="22"/>
          <w:bdr w:val="single" w:sz="4" w:space="0" w:color="auto"/>
        </w:rPr>
        <w:t>Slides 60</w:t>
      </w:r>
      <w:r w:rsidRPr="00D57328">
        <w:rPr>
          <w:rFonts w:asciiTheme="minorHAnsi" w:hAnsiTheme="minorHAnsi" w:cs="Arial"/>
          <w:b/>
          <w:bCs/>
          <w:color w:val="000000"/>
          <w:szCs w:val="22"/>
        </w:rPr>
        <w:t xml:space="preserve"> </w:t>
      </w:r>
    </w:p>
    <w:p w14:paraId="6BEED592" w14:textId="77777777" w:rsidR="00473E3C" w:rsidRPr="00D57328" w:rsidRDefault="00473E3C" w:rsidP="00D57328">
      <w:pPr>
        <w:pStyle w:val="HTMLPreformatted"/>
        <w:rPr>
          <w:rFonts w:asciiTheme="minorHAnsi" w:hAnsiTheme="minorHAnsi" w:cstheme="minorHAnsi"/>
          <w:color w:val="222222"/>
          <w:sz w:val="24"/>
          <w:szCs w:val="24"/>
        </w:rPr>
      </w:pPr>
      <w:r w:rsidRPr="00D57328">
        <w:rPr>
          <w:rFonts w:asciiTheme="minorHAnsi" w:hAnsiTheme="minorHAnsi" w:cstheme="minorHAnsi"/>
          <w:color w:val="222222"/>
          <w:sz w:val="24"/>
          <w:szCs w:val="24"/>
          <w:lang w:val="fr-FR"/>
        </w:rPr>
        <w:t>Décrivez comment les capacités de visualisation des données varieront en fonction de l'utilisation de l'identifiant d'enregistrement et / ou de l'adresse e-mail.</w:t>
      </w:r>
    </w:p>
    <w:p w14:paraId="15712260" w14:textId="77777777" w:rsidR="00473E3C" w:rsidRPr="00D57328" w:rsidRDefault="00473E3C" w:rsidP="00473E3C">
      <w:pPr>
        <w:jc w:val="both"/>
        <w:rPr>
          <w:rFonts w:asciiTheme="minorHAnsi" w:hAnsiTheme="minorHAnsi" w:cstheme="minorHAnsi"/>
        </w:rPr>
      </w:pPr>
    </w:p>
    <w:p w14:paraId="41089C92" w14:textId="49A3E541" w:rsidR="00C9031F" w:rsidRPr="00D57328" w:rsidRDefault="00C9031F" w:rsidP="00473E3C">
      <w:pPr>
        <w:jc w:val="both"/>
        <w:rPr>
          <w:rFonts w:asciiTheme="minorHAnsi" w:hAnsiTheme="minorHAnsi" w:cs="Arial"/>
          <w:b/>
          <w:bCs/>
          <w:color w:val="000000"/>
          <w:szCs w:val="22"/>
        </w:rPr>
      </w:pPr>
      <w:r w:rsidRPr="00D57328">
        <w:rPr>
          <w:rFonts w:asciiTheme="minorHAnsi" w:hAnsiTheme="minorHAnsi" w:cs="Arial"/>
          <w:b/>
          <w:bCs/>
          <w:color w:val="000000"/>
          <w:szCs w:val="22"/>
          <w:bdr w:val="single" w:sz="4" w:space="0" w:color="auto"/>
        </w:rPr>
        <w:t xml:space="preserve">Slides </w:t>
      </w:r>
      <w:r w:rsidR="00B3641F" w:rsidRPr="00D57328">
        <w:rPr>
          <w:rFonts w:asciiTheme="minorHAnsi" w:hAnsiTheme="minorHAnsi" w:cs="Arial"/>
          <w:b/>
          <w:bCs/>
          <w:color w:val="000000"/>
          <w:szCs w:val="22"/>
          <w:bdr w:val="single" w:sz="4" w:space="0" w:color="auto"/>
        </w:rPr>
        <w:t>61-63</w:t>
      </w:r>
      <w:r w:rsidRPr="00D57328">
        <w:rPr>
          <w:rFonts w:asciiTheme="minorHAnsi" w:hAnsiTheme="minorHAnsi" w:cs="Arial"/>
          <w:b/>
          <w:bCs/>
          <w:color w:val="000000"/>
          <w:szCs w:val="22"/>
        </w:rPr>
        <w:t xml:space="preserve"> </w:t>
      </w:r>
    </w:p>
    <w:p w14:paraId="2C755F2F" w14:textId="77777777" w:rsidR="00256781" w:rsidRPr="00D57328" w:rsidRDefault="00256781" w:rsidP="00BF69D7">
      <w:pPr>
        <w:rPr>
          <w:rFonts w:asciiTheme="minorHAnsi" w:hAnsiTheme="minorHAnsi" w:cstheme="minorHAnsi"/>
        </w:rPr>
      </w:pPr>
      <w:r w:rsidRPr="00D57328">
        <w:rPr>
          <w:rFonts w:asciiTheme="minorHAnsi" w:hAnsiTheme="minorHAnsi" w:cstheme="minorHAnsi"/>
        </w:rPr>
        <w:t>Parcourez les fonctionnalit</w:t>
      </w:r>
      <w:r w:rsidRPr="00D57328">
        <w:rPr>
          <w:rFonts w:asciiTheme="minorHAnsi" w:hAnsiTheme="minorHAnsi" w:cstheme="minorHAnsi" w:hint="eastAsia"/>
        </w:rPr>
        <w:t>é</w:t>
      </w:r>
      <w:r w:rsidRPr="00D57328">
        <w:rPr>
          <w:rFonts w:asciiTheme="minorHAnsi" w:hAnsiTheme="minorHAnsi" w:cstheme="minorHAnsi"/>
        </w:rPr>
        <w:t xml:space="preserve">s du site et encouragez les participants </w:t>
      </w:r>
      <w:r w:rsidRPr="00D57328">
        <w:rPr>
          <w:rFonts w:asciiTheme="minorHAnsi" w:hAnsiTheme="minorHAnsi" w:cstheme="minorHAnsi" w:hint="eastAsia"/>
        </w:rPr>
        <w:t>à</w:t>
      </w:r>
      <w:r w:rsidRPr="00D57328">
        <w:rPr>
          <w:rFonts w:asciiTheme="minorHAnsi" w:hAnsiTheme="minorHAnsi" w:cstheme="minorHAnsi"/>
        </w:rPr>
        <w:t xml:space="preserve"> se connecter et </w:t>
      </w:r>
      <w:r w:rsidRPr="00D57328">
        <w:rPr>
          <w:rFonts w:asciiTheme="minorHAnsi" w:hAnsiTheme="minorHAnsi" w:cstheme="minorHAnsi" w:hint="eastAsia"/>
        </w:rPr>
        <w:t>à</w:t>
      </w:r>
      <w:r w:rsidRPr="00D57328">
        <w:rPr>
          <w:rFonts w:asciiTheme="minorHAnsi" w:hAnsiTheme="minorHAnsi" w:cstheme="minorHAnsi"/>
        </w:rPr>
        <w:t xml:space="preserve"> tester le site par eux-m</w:t>
      </w:r>
      <w:r w:rsidRPr="00D57328">
        <w:rPr>
          <w:rFonts w:asciiTheme="minorHAnsi" w:hAnsiTheme="minorHAnsi" w:cstheme="minorHAnsi" w:hint="eastAsia"/>
        </w:rPr>
        <w:t>ê</w:t>
      </w:r>
      <w:r w:rsidRPr="00D57328">
        <w:rPr>
          <w:rFonts w:asciiTheme="minorHAnsi" w:hAnsiTheme="minorHAnsi" w:cstheme="minorHAnsi"/>
        </w:rPr>
        <w:t>mes.</w:t>
      </w:r>
    </w:p>
    <w:p w14:paraId="6ADE33DC" w14:textId="1047971C" w:rsidR="00C9031F" w:rsidRPr="00D57328" w:rsidRDefault="00C9031F" w:rsidP="00C9031F">
      <w:pPr>
        <w:jc w:val="both"/>
        <w:rPr>
          <w:rFonts w:asciiTheme="minorHAnsi" w:hAnsiTheme="minorHAnsi" w:cs="Arial"/>
          <w:szCs w:val="22"/>
        </w:rPr>
      </w:pPr>
    </w:p>
    <w:p w14:paraId="257CBF73" w14:textId="13210D03" w:rsidR="00216E70" w:rsidRPr="00D57328" w:rsidRDefault="00216E70" w:rsidP="00C9031F">
      <w:pPr>
        <w:jc w:val="both"/>
        <w:rPr>
          <w:rFonts w:asciiTheme="minorHAnsi" w:hAnsiTheme="minorHAnsi" w:cs="Arial"/>
          <w:b/>
          <w:bCs/>
          <w:color w:val="000000"/>
          <w:szCs w:val="22"/>
        </w:rPr>
      </w:pPr>
      <w:r w:rsidRPr="00D57328">
        <w:rPr>
          <w:rFonts w:asciiTheme="minorHAnsi" w:hAnsiTheme="minorHAnsi"/>
          <w:b/>
          <w:bCs/>
          <w:color w:val="000000"/>
          <w:szCs w:val="22"/>
          <w:bdr w:val="single" w:sz="4" w:space="0" w:color="auto"/>
        </w:rPr>
        <w:t>Diapositive </w:t>
      </w:r>
      <w:r w:rsidR="00B3641F" w:rsidRPr="00D57328">
        <w:rPr>
          <w:rFonts w:asciiTheme="minorHAnsi" w:hAnsiTheme="minorHAnsi"/>
          <w:b/>
          <w:bCs/>
          <w:color w:val="000000"/>
          <w:szCs w:val="22"/>
          <w:bdr w:val="single" w:sz="4" w:space="0" w:color="auto"/>
        </w:rPr>
        <w:t>64</w:t>
      </w:r>
      <w:r w:rsidR="00257E94" w:rsidRPr="00D57328">
        <w:rPr>
          <w:rFonts w:asciiTheme="minorHAnsi" w:hAnsiTheme="minorHAnsi"/>
          <w:b/>
          <w:bCs/>
          <w:color w:val="000000"/>
          <w:szCs w:val="22"/>
          <w:bdr w:val="single" w:sz="4" w:space="0" w:color="auto"/>
        </w:rPr>
        <w:t>-</w:t>
      </w:r>
      <w:r w:rsidR="00B3641F" w:rsidRPr="00D57328">
        <w:rPr>
          <w:rFonts w:asciiTheme="minorHAnsi" w:hAnsiTheme="minorHAnsi"/>
          <w:b/>
          <w:bCs/>
          <w:color w:val="000000"/>
          <w:szCs w:val="22"/>
          <w:bdr w:val="single" w:sz="4" w:space="0" w:color="auto"/>
        </w:rPr>
        <w:t>65</w:t>
      </w:r>
      <w:r w:rsidR="00B3641F" w:rsidRPr="00D57328">
        <w:rPr>
          <w:rFonts w:asciiTheme="minorHAnsi" w:hAnsiTheme="minorHAnsi"/>
          <w:b/>
          <w:bCs/>
          <w:color w:val="000000"/>
          <w:szCs w:val="22"/>
        </w:rPr>
        <w:t xml:space="preserve"> </w:t>
      </w:r>
    </w:p>
    <w:p w14:paraId="1ADCF884" w14:textId="4C57E880" w:rsidR="00CC2CCC" w:rsidRPr="00D57328" w:rsidRDefault="00CC2CCC" w:rsidP="00BF69D7">
      <w:pPr>
        <w:widowControl w:val="0"/>
        <w:tabs>
          <w:tab w:val="left" w:pos="720"/>
        </w:tabs>
        <w:ind w:left="720"/>
        <w:rPr>
          <w:rFonts w:asciiTheme="minorHAnsi" w:hAnsiTheme="minorHAnsi" w:cs="Arial"/>
          <w:b/>
        </w:rPr>
      </w:pPr>
      <w:r w:rsidRPr="00D57328">
        <w:rPr>
          <w:rFonts w:asciiTheme="minorHAnsi" w:hAnsiTheme="minorHAnsi"/>
          <w:b/>
        </w:rPr>
        <w:t>3. Fin de la séance — 2 minutes</w:t>
      </w:r>
    </w:p>
    <w:p w14:paraId="3B240E15" w14:textId="77777777" w:rsidR="00216E70" w:rsidRPr="00D57328" w:rsidRDefault="00216E70">
      <w:pPr>
        <w:rPr>
          <w:rFonts w:asciiTheme="minorHAnsi" w:hAnsiTheme="minorHAnsi" w:cstheme="minorHAnsi"/>
          <w:b/>
          <w:bCs/>
          <w:sz w:val="36"/>
          <w:szCs w:val="36"/>
        </w:rPr>
      </w:pPr>
    </w:p>
    <w:p w14:paraId="713CFC24" w14:textId="77777777" w:rsidR="00216E70" w:rsidRPr="00AD701D" w:rsidRDefault="00216E70" w:rsidP="00216E70">
      <w:pPr>
        <w:rPr>
          <w:rFonts w:asciiTheme="minorHAnsi" w:hAnsiTheme="minorHAnsi" w:cstheme="minorHAnsi"/>
        </w:rPr>
      </w:pPr>
      <w:r w:rsidRPr="00D57328">
        <w:rPr>
          <w:rFonts w:asciiTheme="minorHAnsi" w:hAnsiTheme="minorHAnsi" w:cstheme="minorHAnsi"/>
        </w:rPr>
        <w:t>Répondez à toutes les questions, effectuez un sondage (le cas échéant) et passez à la prochaine session.</w:t>
      </w:r>
    </w:p>
    <w:p w14:paraId="35EDFC58" w14:textId="4E47FF90" w:rsidR="00525602" w:rsidRDefault="00525602">
      <w:pPr>
        <w:rPr>
          <w:rFonts w:asciiTheme="minorHAnsi" w:hAnsiTheme="minorHAnsi" w:cstheme="minorHAnsi"/>
          <w:b/>
          <w:bCs/>
          <w:sz w:val="36"/>
          <w:szCs w:val="36"/>
        </w:rPr>
      </w:pPr>
      <w:r>
        <w:rPr>
          <w:rFonts w:asciiTheme="minorHAnsi" w:hAnsiTheme="minorHAnsi" w:cstheme="minorHAnsi"/>
          <w:b/>
          <w:bCs/>
          <w:sz w:val="36"/>
          <w:szCs w:val="36"/>
        </w:rPr>
        <w:br w:type="page"/>
      </w:r>
    </w:p>
    <w:p w14:paraId="4C843063" w14:textId="7874DA77" w:rsidR="00C9031F" w:rsidRPr="00BF69D7" w:rsidRDefault="00C9031F">
      <w:pPr>
        <w:rPr>
          <w:rFonts w:asciiTheme="minorHAnsi" w:hAnsiTheme="minorHAnsi" w:cstheme="minorHAnsi"/>
          <w:b/>
          <w:bCs/>
          <w:sz w:val="36"/>
          <w:szCs w:val="36"/>
        </w:rPr>
      </w:pPr>
      <w:r w:rsidRPr="00BF69D7">
        <w:rPr>
          <w:rFonts w:asciiTheme="minorHAnsi" w:hAnsiTheme="minorHAnsi" w:cstheme="minorHAnsi"/>
          <w:b/>
          <w:bCs/>
          <w:sz w:val="36"/>
          <w:szCs w:val="36"/>
        </w:rPr>
        <w:t>8. Prochaines étapes</w:t>
      </w:r>
    </w:p>
    <w:p w14:paraId="06413683" w14:textId="77777777" w:rsidR="00C9031F" w:rsidRPr="004D1B84" w:rsidRDefault="00C9031F" w:rsidP="00C9031F">
      <w:pPr>
        <w:tabs>
          <w:tab w:val="center" w:pos="4680"/>
        </w:tabs>
        <w:rPr>
          <w:rFonts w:asciiTheme="minorHAnsi" w:hAnsiTheme="minorHAnsi" w:cs="Arial"/>
          <w:b/>
          <w:szCs w:val="22"/>
        </w:rPr>
      </w:pPr>
    </w:p>
    <w:p w14:paraId="51BE2039" w14:textId="35A719ED" w:rsidR="00380BD8" w:rsidRPr="00BF69D7" w:rsidRDefault="00C9031F" w:rsidP="00BF69D7">
      <w:pPr>
        <w:tabs>
          <w:tab w:val="center" w:pos="4680"/>
        </w:tabs>
        <w:rPr>
          <w:rFonts w:asciiTheme="minorHAnsi" w:hAnsiTheme="minorHAnsi" w:cs="Arial"/>
          <w:b/>
          <w:sz w:val="22"/>
          <w:szCs w:val="22"/>
        </w:rPr>
      </w:pPr>
      <w:r>
        <w:rPr>
          <w:rFonts w:asciiTheme="minorHAnsi" w:hAnsiTheme="minorHAnsi" w:cs="Arial"/>
          <w:b/>
          <w:szCs w:val="22"/>
        </w:rPr>
        <w:t>But :</w:t>
      </w:r>
      <w:r w:rsidR="00380BD8" w:rsidRPr="00BF69D7">
        <w:rPr>
          <w:rFonts w:asciiTheme="minorHAnsi" w:hAnsiTheme="minorHAnsi" w:cstheme="minorHAnsi"/>
          <w:sz w:val="22"/>
          <w:szCs w:val="22"/>
        </w:rPr>
        <w:br/>
        <w:t>Identifiez les prochaines étapes pour les participants après qu'ils ont commencé à faire des évaluations et à améliorer leurs chaînes d'approvisionnement.</w:t>
      </w:r>
    </w:p>
    <w:p w14:paraId="1C68B810" w14:textId="77777777" w:rsidR="00C9031F" w:rsidRDefault="00C9031F" w:rsidP="00C9031F">
      <w:pPr>
        <w:tabs>
          <w:tab w:val="center" w:pos="4680"/>
        </w:tabs>
        <w:rPr>
          <w:rFonts w:asciiTheme="minorHAnsi" w:hAnsiTheme="minorHAnsi" w:cs="Arial"/>
          <w:bCs/>
          <w:szCs w:val="22"/>
        </w:rPr>
      </w:pPr>
    </w:p>
    <w:p w14:paraId="072F05BB" w14:textId="77777777"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Objectifs de la séance :</w:t>
      </w:r>
    </w:p>
    <w:p w14:paraId="537F7D0D" w14:textId="307E7F26" w:rsidR="00380BD8" w:rsidRPr="00BF69D7" w:rsidRDefault="00380BD8">
      <w:pPr>
        <w:rPr>
          <w:rFonts w:asciiTheme="minorHAnsi" w:hAnsiTheme="minorHAnsi" w:cstheme="minorHAnsi"/>
        </w:rPr>
      </w:pPr>
      <w:r w:rsidRPr="00BF69D7">
        <w:rPr>
          <w:rFonts w:asciiTheme="minorHAnsi" w:hAnsiTheme="minorHAnsi" w:cstheme="minorHAnsi"/>
        </w:rPr>
        <w:t>Stimulez les participants sur l'impact et le contexte plus larges et réels du modèle de maturité et des évaluations.</w:t>
      </w:r>
    </w:p>
    <w:p w14:paraId="0D9BF23E" w14:textId="77777777" w:rsidR="00C9031F" w:rsidRPr="004D1B84" w:rsidRDefault="00C9031F" w:rsidP="00C9031F">
      <w:pPr>
        <w:rPr>
          <w:rFonts w:asciiTheme="minorHAnsi" w:hAnsiTheme="minorHAnsi" w:cs="Arial"/>
        </w:rPr>
      </w:pPr>
    </w:p>
    <w:p w14:paraId="32A8E6E0" w14:textId="69060BE3" w:rsidR="00C9031F" w:rsidRPr="004D1B84" w:rsidRDefault="00C9031F" w:rsidP="00C9031F">
      <w:pPr>
        <w:tabs>
          <w:tab w:val="left" w:pos="720"/>
          <w:tab w:val="center" w:pos="4680"/>
        </w:tabs>
        <w:rPr>
          <w:rFonts w:asciiTheme="minorHAnsi" w:hAnsiTheme="minorHAnsi" w:cs="Arial"/>
          <w:szCs w:val="22"/>
        </w:rPr>
      </w:pPr>
      <w:r>
        <w:rPr>
          <w:rFonts w:asciiTheme="minorHAnsi" w:hAnsiTheme="minorHAnsi"/>
          <w:b/>
          <w:szCs w:val="22"/>
        </w:rPr>
        <w:t xml:space="preserve">Durée : </w:t>
      </w:r>
      <w:r w:rsidRPr="004D1B84">
        <w:rPr>
          <w:rFonts w:asciiTheme="minorHAnsi" w:hAnsiTheme="minorHAnsi" w:cs="Arial"/>
          <w:b/>
          <w:szCs w:val="22"/>
        </w:rPr>
        <w:t xml:space="preserve"> </w:t>
      </w:r>
      <w:r>
        <w:rPr>
          <w:rFonts w:asciiTheme="minorHAnsi" w:hAnsiTheme="minorHAnsi" w:cs="Arial"/>
          <w:szCs w:val="22"/>
        </w:rPr>
        <w:t>5</w:t>
      </w:r>
      <w:r w:rsidRPr="004D1B84">
        <w:rPr>
          <w:rFonts w:asciiTheme="minorHAnsi" w:hAnsiTheme="minorHAnsi" w:cs="Arial"/>
          <w:szCs w:val="22"/>
        </w:rPr>
        <w:t xml:space="preserve"> minutes </w:t>
      </w:r>
    </w:p>
    <w:p w14:paraId="14ADFB9D" w14:textId="77777777" w:rsidR="00C9031F" w:rsidRPr="004D1B84" w:rsidRDefault="00C9031F" w:rsidP="00C9031F">
      <w:pPr>
        <w:tabs>
          <w:tab w:val="center" w:pos="4680"/>
        </w:tabs>
        <w:rPr>
          <w:rFonts w:asciiTheme="minorHAnsi" w:hAnsiTheme="minorHAnsi" w:cs="Arial"/>
          <w:b/>
          <w:szCs w:val="22"/>
        </w:rPr>
      </w:pPr>
    </w:p>
    <w:p w14:paraId="719A8083" w14:textId="1B34310D" w:rsidR="00C9031F" w:rsidRPr="004D1B84" w:rsidRDefault="00C9031F">
      <w:pPr>
        <w:tabs>
          <w:tab w:val="center" w:pos="4680"/>
        </w:tabs>
        <w:rPr>
          <w:rFonts w:asciiTheme="minorHAnsi" w:hAnsiTheme="minorHAnsi" w:cs="Arial"/>
          <w:b/>
          <w:szCs w:val="22"/>
        </w:rPr>
      </w:pPr>
      <w:r>
        <w:rPr>
          <w:rFonts w:asciiTheme="minorHAnsi" w:hAnsiTheme="minorHAnsi"/>
          <w:b/>
          <w:szCs w:val="22"/>
        </w:rPr>
        <w:t>Matériels :</w:t>
      </w:r>
      <w:r w:rsidRPr="004D1B84">
        <w:rPr>
          <w:rFonts w:asciiTheme="minorHAnsi" w:hAnsiTheme="minorHAnsi" w:cs="Arial"/>
          <w:b/>
          <w:szCs w:val="22"/>
        </w:rPr>
        <w:t xml:space="preserve"> </w:t>
      </w:r>
      <w:r w:rsidR="00216E70">
        <w:rPr>
          <w:rFonts w:asciiTheme="minorHAnsi" w:hAnsiTheme="minorHAnsi"/>
          <w:szCs w:val="22"/>
        </w:rPr>
        <w:t>D</w:t>
      </w:r>
      <w:r>
        <w:rPr>
          <w:rFonts w:asciiTheme="minorHAnsi" w:hAnsiTheme="minorHAnsi"/>
          <w:szCs w:val="22"/>
        </w:rPr>
        <w:t>iapositives PowerPoint</w:t>
      </w:r>
    </w:p>
    <w:p w14:paraId="4F41108F" w14:textId="77777777" w:rsidR="00C9031F" w:rsidRPr="004D1B84" w:rsidRDefault="00C9031F">
      <w:pPr>
        <w:rPr>
          <w:rFonts w:asciiTheme="minorHAnsi" w:hAnsiTheme="minorHAnsi" w:cs="Arial"/>
          <w:b/>
          <w:szCs w:val="22"/>
        </w:rPr>
      </w:pPr>
    </w:p>
    <w:p w14:paraId="5BDC77AC" w14:textId="77777777" w:rsidR="00065934" w:rsidRPr="00BF69D7" w:rsidRDefault="00C9031F" w:rsidP="00BF69D7">
      <w:pPr>
        <w:pStyle w:val="HTMLPreformatted"/>
        <w:rPr>
          <w:rFonts w:asciiTheme="minorHAnsi" w:hAnsiTheme="minorHAnsi" w:cstheme="minorHAnsi"/>
          <w:sz w:val="24"/>
          <w:szCs w:val="24"/>
        </w:rPr>
      </w:pPr>
      <w:r w:rsidRPr="004D1B84">
        <w:rPr>
          <w:rFonts w:asciiTheme="minorHAnsi" w:hAnsiTheme="minorHAnsi" w:cs="Arial"/>
          <w:b/>
          <w:szCs w:val="22"/>
        </w:rPr>
        <w:t xml:space="preserve">Handouts: </w:t>
      </w:r>
      <w:r w:rsidR="00065934" w:rsidRPr="00BF69D7">
        <w:rPr>
          <w:rFonts w:asciiTheme="minorHAnsi" w:hAnsiTheme="minorHAnsi" w:cstheme="minorHAnsi"/>
          <w:sz w:val="24"/>
          <w:szCs w:val="24"/>
        </w:rPr>
        <w:t>Formulaires d'</w:t>
      </w:r>
      <w:r w:rsidR="00065934" w:rsidRPr="00BF69D7">
        <w:rPr>
          <w:rFonts w:asciiTheme="minorHAnsi" w:hAnsiTheme="minorHAnsi" w:cstheme="minorHAnsi" w:hint="eastAsia"/>
          <w:sz w:val="24"/>
          <w:szCs w:val="24"/>
        </w:rPr>
        <w:t>é</w:t>
      </w:r>
      <w:r w:rsidR="00065934" w:rsidRPr="00BF69D7">
        <w:rPr>
          <w:rFonts w:asciiTheme="minorHAnsi" w:hAnsiTheme="minorHAnsi" w:cstheme="minorHAnsi"/>
          <w:sz w:val="24"/>
          <w:szCs w:val="24"/>
        </w:rPr>
        <w:t>valuation de la formation</w:t>
      </w:r>
    </w:p>
    <w:p w14:paraId="401FB147" w14:textId="77777777" w:rsidR="00C9031F" w:rsidRPr="004D1B84" w:rsidRDefault="00C9031F">
      <w:pPr>
        <w:rPr>
          <w:rFonts w:asciiTheme="minorHAnsi" w:hAnsiTheme="minorHAnsi" w:cs="Arial"/>
          <w:b/>
          <w:szCs w:val="22"/>
        </w:rPr>
      </w:pPr>
    </w:p>
    <w:p w14:paraId="0D99F84F" w14:textId="77777777" w:rsidR="00065934" w:rsidRPr="00BF69D7" w:rsidRDefault="00C9031F" w:rsidP="00BF69D7">
      <w:pPr>
        <w:pStyle w:val="HTMLPreformatted"/>
        <w:rPr>
          <w:rFonts w:asciiTheme="minorHAnsi" w:hAnsiTheme="minorHAnsi" w:cstheme="minorHAnsi"/>
          <w:sz w:val="24"/>
          <w:szCs w:val="24"/>
        </w:rPr>
      </w:pPr>
      <w:r w:rsidRPr="00AD701D">
        <w:rPr>
          <w:rFonts w:asciiTheme="minorHAnsi" w:hAnsiTheme="minorHAnsi"/>
          <w:b/>
          <w:szCs w:val="22"/>
        </w:rPr>
        <w:t>Préparation du présentateur :</w:t>
      </w:r>
      <w:r w:rsidRPr="00AD701D">
        <w:rPr>
          <w:rFonts w:asciiTheme="minorHAnsi" w:hAnsiTheme="minorHAnsi"/>
          <w:b/>
        </w:rPr>
        <w:t xml:space="preserve"> </w:t>
      </w:r>
      <w:r w:rsidR="00065934" w:rsidRPr="00BF69D7">
        <w:rPr>
          <w:rFonts w:asciiTheme="minorHAnsi" w:hAnsiTheme="minorHAnsi" w:cstheme="minorHAnsi"/>
          <w:sz w:val="24"/>
          <w:szCs w:val="24"/>
        </w:rPr>
        <w:t xml:space="preserve">Comprendre la perspective </w:t>
      </w:r>
      <w:r w:rsidR="00065934" w:rsidRPr="00BF69D7">
        <w:rPr>
          <w:rFonts w:asciiTheme="minorHAnsi" w:hAnsiTheme="minorHAnsi" w:cstheme="minorHAnsi" w:hint="eastAsia"/>
          <w:sz w:val="24"/>
          <w:szCs w:val="24"/>
        </w:rPr>
        <w:t>à</w:t>
      </w:r>
      <w:r w:rsidR="00065934" w:rsidRPr="00BF69D7">
        <w:rPr>
          <w:rFonts w:asciiTheme="minorHAnsi" w:hAnsiTheme="minorHAnsi" w:cstheme="minorHAnsi"/>
          <w:sz w:val="24"/>
          <w:szCs w:val="24"/>
        </w:rPr>
        <w:t xml:space="preserve"> long terme du mod</w:t>
      </w:r>
      <w:r w:rsidR="00065934" w:rsidRPr="00BF69D7">
        <w:rPr>
          <w:rFonts w:asciiTheme="minorHAnsi" w:hAnsiTheme="minorHAnsi" w:cstheme="minorHAnsi" w:hint="eastAsia"/>
          <w:sz w:val="24"/>
          <w:szCs w:val="24"/>
        </w:rPr>
        <w:t>è</w:t>
      </w:r>
      <w:r w:rsidR="00065934" w:rsidRPr="00BF69D7">
        <w:rPr>
          <w:rFonts w:asciiTheme="minorHAnsi" w:hAnsiTheme="minorHAnsi" w:cstheme="minorHAnsi"/>
          <w:sz w:val="24"/>
          <w:szCs w:val="24"/>
        </w:rPr>
        <w:t>le de maturit</w:t>
      </w:r>
      <w:r w:rsidR="00065934" w:rsidRPr="00BF69D7">
        <w:rPr>
          <w:rFonts w:asciiTheme="minorHAnsi" w:hAnsiTheme="minorHAnsi" w:cstheme="minorHAnsi" w:hint="eastAsia"/>
          <w:sz w:val="24"/>
          <w:szCs w:val="24"/>
        </w:rPr>
        <w:t>é</w:t>
      </w:r>
      <w:r w:rsidR="00065934" w:rsidRPr="00BF69D7">
        <w:rPr>
          <w:rFonts w:asciiTheme="minorHAnsi" w:hAnsiTheme="minorHAnsi" w:cstheme="minorHAnsi"/>
          <w:sz w:val="24"/>
          <w:szCs w:val="24"/>
        </w:rPr>
        <w:t xml:space="preserve"> et des </w:t>
      </w:r>
      <w:r w:rsidR="00065934" w:rsidRPr="00BF69D7">
        <w:rPr>
          <w:rFonts w:asciiTheme="minorHAnsi" w:hAnsiTheme="minorHAnsi" w:cstheme="minorHAnsi" w:hint="eastAsia"/>
          <w:sz w:val="24"/>
          <w:szCs w:val="24"/>
        </w:rPr>
        <w:t>é</w:t>
      </w:r>
      <w:r w:rsidR="00065934" w:rsidRPr="00BF69D7">
        <w:rPr>
          <w:rFonts w:asciiTheme="minorHAnsi" w:hAnsiTheme="minorHAnsi" w:cstheme="minorHAnsi"/>
          <w:sz w:val="24"/>
          <w:szCs w:val="24"/>
        </w:rPr>
        <w:t>valuations et leur r</w:t>
      </w:r>
      <w:r w:rsidR="00065934" w:rsidRPr="00BF69D7">
        <w:rPr>
          <w:rFonts w:asciiTheme="minorHAnsi" w:hAnsiTheme="minorHAnsi" w:cstheme="minorHAnsi" w:hint="eastAsia"/>
          <w:sz w:val="24"/>
          <w:szCs w:val="24"/>
        </w:rPr>
        <w:t>ô</w:t>
      </w:r>
      <w:r w:rsidR="00065934" w:rsidRPr="00BF69D7">
        <w:rPr>
          <w:rFonts w:asciiTheme="minorHAnsi" w:hAnsiTheme="minorHAnsi" w:cstheme="minorHAnsi"/>
          <w:sz w:val="24"/>
          <w:szCs w:val="24"/>
        </w:rPr>
        <w:t>le sur la sant</w:t>
      </w:r>
      <w:r w:rsidR="00065934" w:rsidRPr="00BF69D7">
        <w:rPr>
          <w:rFonts w:asciiTheme="minorHAnsi" w:hAnsiTheme="minorHAnsi" w:cstheme="minorHAnsi" w:hint="eastAsia"/>
          <w:sz w:val="24"/>
          <w:szCs w:val="24"/>
        </w:rPr>
        <w:t>é</w:t>
      </w:r>
      <w:r w:rsidR="00065934" w:rsidRPr="00BF69D7">
        <w:rPr>
          <w:rFonts w:asciiTheme="minorHAnsi" w:hAnsiTheme="minorHAnsi" w:cstheme="minorHAnsi"/>
          <w:sz w:val="24"/>
          <w:szCs w:val="24"/>
        </w:rPr>
        <w:t xml:space="preserve"> publique.</w:t>
      </w:r>
    </w:p>
    <w:p w14:paraId="0F340CD4" w14:textId="17720E44" w:rsidR="00C9031F" w:rsidRPr="004D1B84" w:rsidRDefault="00C9031F">
      <w:pPr>
        <w:tabs>
          <w:tab w:val="center" w:pos="4680"/>
        </w:tabs>
        <w:rPr>
          <w:rFonts w:asciiTheme="minorHAnsi" w:hAnsiTheme="minorHAnsi" w:cs="Arial"/>
          <w:szCs w:val="22"/>
        </w:rPr>
      </w:pPr>
    </w:p>
    <w:p w14:paraId="7535EDE6" w14:textId="022481CA" w:rsidR="00EC206B" w:rsidRDefault="00EC206B" w:rsidP="00065934">
      <w:pPr>
        <w:rPr>
          <w:rFonts w:asciiTheme="minorHAnsi" w:hAnsiTheme="minorHAnsi"/>
          <w:b/>
          <w:szCs w:val="22"/>
        </w:rPr>
      </w:pPr>
      <w:r>
        <w:rPr>
          <w:rFonts w:asciiTheme="minorHAnsi" w:hAnsiTheme="minorHAnsi"/>
          <w:b/>
          <w:szCs w:val="22"/>
        </w:rPr>
        <w:t>Résumé des activités :</w:t>
      </w:r>
    </w:p>
    <w:p w14:paraId="4D93DF00" w14:textId="77777777" w:rsidR="00065934" w:rsidRPr="004D1B84" w:rsidRDefault="00065934" w:rsidP="00BF69D7">
      <w:pPr>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5760"/>
        <w:gridCol w:w="2649"/>
        <w:gridCol w:w="1080"/>
      </w:tblGrid>
      <w:tr w:rsidR="00EC206B" w:rsidRPr="004D1B84" w14:paraId="20050935" w14:textId="77777777" w:rsidTr="00A7522C">
        <w:tc>
          <w:tcPr>
            <w:tcW w:w="5760" w:type="dxa"/>
            <w:tcBorders>
              <w:top w:val="single" w:sz="7" w:space="0" w:color="000000"/>
              <w:left w:val="single" w:sz="7" w:space="0" w:color="000000"/>
              <w:bottom w:val="single" w:sz="7" w:space="0" w:color="000000"/>
              <w:right w:val="single" w:sz="7" w:space="0" w:color="000000"/>
            </w:tcBorders>
            <w:shd w:val="clear" w:color="auto" w:fill="E6E6E6"/>
          </w:tcPr>
          <w:p w14:paraId="30F47915" w14:textId="77777777" w:rsidR="00EC206B" w:rsidRPr="004D1B84" w:rsidRDefault="00EC206B" w:rsidP="00A7522C">
            <w:pPr>
              <w:jc w:val="both"/>
              <w:rPr>
                <w:rFonts w:asciiTheme="minorHAnsi" w:hAnsiTheme="minorHAnsi" w:cs="Arial"/>
                <w:b/>
                <w:szCs w:val="22"/>
              </w:rPr>
            </w:pPr>
            <w:r>
              <w:rPr>
                <w:rFonts w:asciiTheme="minorHAnsi" w:hAnsiTheme="minorHAnsi"/>
                <w:b/>
                <w:szCs w:val="22"/>
              </w:rPr>
              <w:t>Titre</w:t>
            </w:r>
          </w:p>
        </w:tc>
        <w:tc>
          <w:tcPr>
            <w:tcW w:w="2649" w:type="dxa"/>
            <w:tcBorders>
              <w:top w:val="single" w:sz="7" w:space="0" w:color="000000"/>
              <w:left w:val="single" w:sz="7" w:space="0" w:color="000000"/>
              <w:bottom w:val="single" w:sz="7" w:space="0" w:color="000000"/>
              <w:right w:val="single" w:sz="7" w:space="0" w:color="000000"/>
            </w:tcBorders>
            <w:shd w:val="clear" w:color="auto" w:fill="E6E6E6"/>
          </w:tcPr>
          <w:p w14:paraId="2DD5DD17" w14:textId="77777777" w:rsidR="00EC206B" w:rsidRPr="004D1B84" w:rsidRDefault="00EC206B" w:rsidP="00A7522C">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08F999F" w14:textId="77777777" w:rsidR="00EC206B" w:rsidRPr="004D1B84" w:rsidRDefault="00EC206B" w:rsidP="00A7522C">
            <w:pPr>
              <w:jc w:val="center"/>
              <w:rPr>
                <w:rFonts w:asciiTheme="minorHAnsi" w:hAnsiTheme="minorHAnsi" w:cs="Arial"/>
                <w:b/>
                <w:szCs w:val="22"/>
              </w:rPr>
            </w:pPr>
            <w:r w:rsidRPr="004D1B84">
              <w:rPr>
                <w:rFonts w:asciiTheme="minorHAnsi" w:hAnsiTheme="minorHAnsi" w:cs="Arial"/>
                <w:b/>
                <w:szCs w:val="22"/>
              </w:rPr>
              <w:t>Time</w:t>
            </w:r>
          </w:p>
        </w:tc>
      </w:tr>
      <w:tr w:rsidR="00EC206B" w:rsidRPr="004D1B84" w14:paraId="3CA405CC" w14:textId="77777777" w:rsidTr="00A7522C">
        <w:tc>
          <w:tcPr>
            <w:tcW w:w="5760" w:type="dxa"/>
            <w:tcBorders>
              <w:top w:val="single" w:sz="7" w:space="0" w:color="000000"/>
              <w:left w:val="single" w:sz="7" w:space="0" w:color="000000"/>
              <w:bottom w:val="single" w:sz="7" w:space="0" w:color="000000"/>
              <w:right w:val="single" w:sz="7" w:space="0" w:color="000000"/>
            </w:tcBorders>
          </w:tcPr>
          <w:p w14:paraId="7C3F02AE" w14:textId="77777777" w:rsidR="00EC206B" w:rsidRPr="00AD701D" w:rsidRDefault="00EC206B" w:rsidP="00BF69D7">
            <w:pPr>
              <w:pStyle w:val="ListParagraph"/>
              <w:numPr>
                <w:ilvl w:val="0"/>
                <w:numId w:val="155"/>
              </w:numPr>
              <w:spacing w:after="0" w:line="240" w:lineRule="auto"/>
            </w:pPr>
            <w:r w:rsidRPr="00AD701D">
              <w:t>Introduction à la séance</w:t>
            </w:r>
          </w:p>
        </w:tc>
        <w:tc>
          <w:tcPr>
            <w:tcW w:w="2649" w:type="dxa"/>
            <w:tcBorders>
              <w:top w:val="single" w:sz="7" w:space="0" w:color="000000"/>
              <w:left w:val="single" w:sz="7" w:space="0" w:color="000000"/>
              <w:bottom w:val="single" w:sz="7" w:space="0" w:color="000000"/>
              <w:right w:val="single" w:sz="7" w:space="0" w:color="000000"/>
            </w:tcBorders>
          </w:tcPr>
          <w:p w14:paraId="1856BD0B" w14:textId="77777777" w:rsidR="00EC206B" w:rsidRPr="004D1B84" w:rsidRDefault="00EC206B" w:rsidP="00A7522C">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529F198D" w14:textId="77777777" w:rsidR="00EC206B" w:rsidRPr="004D1B84" w:rsidRDefault="00EC206B" w:rsidP="00A7522C">
            <w:pPr>
              <w:jc w:val="center"/>
              <w:rPr>
                <w:rFonts w:asciiTheme="minorHAnsi" w:hAnsiTheme="minorHAnsi" w:cs="Arial"/>
                <w:szCs w:val="22"/>
              </w:rPr>
            </w:pPr>
            <w:r w:rsidRPr="004D1B84">
              <w:rPr>
                <w:rFonts w:asciiTheme="minorHAnsi" w:hAnsiTheme="minorHAnsi" w:cs="Arial"/>
                <w:szCs w:val="22"/>
              </w:rPr>
              <w:t>2</w:t>
            </w:r>
          </w:p>
        </w:tc>
      </w:tr>
      <w:tr w:rsidR="00EC206B" w:rsidRPr="004D1B84" w14:paraId="22A89A36" w14:textId="77777777" w:rsidTr="00A7522C">
        <w:tc>
          <w:tcPr>
            <w:tcW w:w="5760" w:type="dxa"/>
            <w:tcBorders>
              <w:top w:val="single" w:sz="7" w:space="0" w:color="000000"/>
              <w:left w:val="single" w:sz="7" w:space="0" w:color="000000"/>
              <w:bottom w:val="single" w:sz="7" w:space="0" w:color="000000"/>
              <w:right w:val="single" w:sz="7" w:space="0" w:color="000000"/>
            </w:tcBorders>
          </w:tcPr>
          <w:p w14:paraId="7B7F3933" w14:textId="09090F5F" w:rsidR="00EC206B" w:rsidRPr="00EC206B" w:rsidRDefault="00EC206B" w:rsidP="00BF69D7">
            <w:pPr>
              <w:pStyle w:val="ListParagraph"/>
              <w:numPr>
                <w:ilvl w:val="0"/>
                <w:numId w:val="155"/>
              </w:numPr>
              <w:spacing w:after="0" w:line="240" w:lineRule="auto"/>
            </w:pPr>
            <w:r w:rsidRPr="00BF69D7">
              <w:rPr>
                <w:rFonts w:asciiTheme="minorHAnsi" w:hAnsiTheme="minorHAnsi" w:cstheme="minorHAnsi"/>
                <w:sz w:val="24"/>
                <w:szCs w:val="24"/>
              </w:rPr>
              <w:t>Prochaines étapes</w:t>
            </w:r>
          </w:p>
        </w:tc>
        <w:tc>
          <w:tcPr>
            <w:tcW w:w="2649" w:type="dxa"/>
            <w:tcBorders>
              <w:top w:val="single" w:sz="7" w:space="0" w:color="000000"/>
              <w:left w:val="single" w:sz="7" w:space="0" w:color="000000"/>
              <w:bottom w:val="single" w:sz="7" w:space="0" w:color="000000"/>
              <w:right w:val="single" w:sz="7" w:space="0" w:color="000000"/>
            </w:tcBorders>
          </w:tcPr>
          <w:p w14:paraId="5AC24E6A" w14:textId="77777777" w:rsidR="00EC206B" w:rsidRPr="004D1B84" w:rsidRDefault="00EC206B" w:rsidP="00A7522C">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6B472022" w14:textId="77777777" w:rsidR="00EC206B" w:rsidRPr="004D1B84" w:rsidRDefault="00EC206B" w:rsidP="00A7522C">
            <w:pPr>
              <w:jc w:val="center"/>
              <w:rPr>
                <w:rFonts w:asciiTheme="minorHAnsi" w:hAnsiTheme="minorHAnsi" w:cs="Arial"/>
                <w:szCs w:val="22"/>
              </w:rPr>
            </w:pPr>
            <w:r>
              <w:rPr>
                <w:rFonts w:asciiTheme="minorHAnsi" w:hAnsiTheme="minorHAnsi" w:cs="Arial"/>
                <w:szCs w:val="22"/>
              </w:rPr>
              <w:t>10</w:t>
            </w:r>
          </w:p>
        </w:tc>
      </w:tr>
      <w:tr w:rsidR="00EC206B" w:rsidRPr="004D1B84" w14:paraId="01380498" w14:textId="77777777" w:rsidTr="00A7522C">
        <w:tc>
          <w:tcPr>
            <w:tcW w:w="5760" w:type="dxa"/>
            <w:tcBorders>
              <w:top w:val="single" w:sz="7" w:space="0" w:color="000000"/>
              <w:left w:val="single" w:sz="7" w:space="0" w:color="000000"/>
              <w:bottom w:val="single" w:sz="7" w:space="0" w:color="000000"/>
              <w:right w:val="single" w:sz="7" w:space="0" w:color="000000"/>
            </w:tcBorders>
          </w:tcPr>
          <w:p w14:paraId="3930C5C9" w14:textId="77777777" w:rsidR="00EC206B" w:rsidRPr="00AD701D" w:rsidRDefault="00EC206B" w:rsidP="00BF69D7">
            <w:pPr>
              <w:pStyle w:val="ListParagraph"/>
              <w:numPr>
                <w:ilvl w:val="0"/>
                <w:numId w:val="155"/>
              </w:numPr>
              <w:spacing w:after="0" w:line="240" w:lineRule="auto"/>
            </w:pPr>
            <w:r w:rsidRPr="00AD701D">
              <w:t>Clôture de la séance</w:t>
            </w:r>
          </w:p>
        </w:tc>
        <w:tc>
          <w:tcPr>
            <w:tcW w:w="2649" w:type="dxa"/>
            <w:tcBorders>
              <w:top w:val="single" w:sz="7" w:space="0" w:color="000000"/>
              <w:left w:val="single" w:sz="7" w:space="0" w:color="000000"/>
              <w:bottom w:val="single" w:sz="7" w:space="0" w:color="000000"/>
              <w:right w:val="single" w:sz="7" w:space="0" w:color="000000"/>
            </w:tcBorders>
          </w:tcPr>
          <w:p w14:paraId="1F208464" w14:textId="77777777" w:rsidR="00EC206B" w:rsidRPr="004D1B84" w:rsidRDefault="00EC206B" w:rsidP="00A7522C">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D83B809" w14:textId="77777777" w:rsidR="00EC206B" w:rsidRPr="004D1B84" w:rsidRDefault="00EC206B" w:rsidP="00A7522C">
            <w:pPr>
              <w:ind w:left="-30"/>
              <w:jc w:val="center"/>
              <w:rPr>
                <w:rFonts w:asciiTheme="minorHAnsi" w:hAnsiTheme="minorHAnsi" w:cs="Arial"/>
                <w:szCs w:val="22"/>
              </w:rPr>
            </w:pPr>
            <w:r>
              <w:rPr>
                <w:rFonts w:asciiTheme="minorHAnsi" w:hAnsiTheme="minorHAnsi" w:cs="Arial"/>
                <w:szCs w:val="22"/>
              </w:rPr>
              <w:t>3</w:t>
            </w:r>
          </w:p>
        </w:tc>
      </w:tr>
      <w:tr w:rsidR="00EC206B" w:rsidRPr="004D1B84" w14:paraId="7E181CF8" w14:textId="77777777" w:rsidTr="00A7522C">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5D14EE18" w14:textId="77777777" w:rsidR="00EC206B" w:rsidRPr="004D1B84" w:rsidRDefault="00EC206B" w:rsidP="00A7522C">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06FEF560" w14:textId="77777777" w:rsidR="00EC206B" w:rsidRPr="004D1B84" w:rsidRDefault="00EC206B" w:rsidP="00A7522C">
            <w:pPr>
              <w:ind w:left="-30"/>
              <w:jc w:val="center"/>
              <w:rPr>
                <w:rFonts w:asciiTheme="minorHAnsi" w:hAnsiTheme="minorHAnsi" w:cs="Arial"/>
                <w:b/>
                <w:szCs w:val="22"/>
              </w:rPr>
            </w:pPr>
          </w:p>
        </w:tc>
      </w:tr>
    </w:tbl>
    <w:p w14:paraId="7E1C3FAA" w14:textId="77777777" w:rsidR="00EC206B" w:rsidRPr="004D1B84" w:rsidRDefault="00EC206B" w:rsidP="00EC206B">
      <w:pPr>
        <w:tabs>
          <w:tab w:val="center" w:pos="4680"/>
        </w:tabs>
        <w:jc w:val="both"/>
        <w:rPr>
          <w:rFonts w:asciiTheme="minorHAnsi" w:hAnsiTheme="minorHAnsi" w:cs="Arial"/>
          <w:b/>
          <w:szCs w:val="22"/>
        </w:rPr>
      </w:pPr>
    </w:p>
    <w:p w14:paraId="1CC35A6A" w14:textId="77777777" w:rsidR="00EC206B" w:rsidRPr="00D57328" w:rsidRDefault="00EC206B" w:rsidP="00EC206B">
      <w:pPr>
        <w:rPr>
          <w:rFonts w:asciiTheme="minorHAnsi" w:hAnsiTheme="minorHAnsi" w:cs="Arial"/>
          <w:b/>
          <w:szCs w:val="22"/>
        </w:rPr>
      </w:pPr>
      <w:r w:rsidRPr="00D57328">
        <w:rPr>
          <w:rFonts w:asciiTheme="minorHAnsi" w:hAnsiTheme="minorHAnsi"/>
          <w:b/>
          <w:szCs w:val="22"/>
        </w:rPr>
        <w:t>Activités :</w:t>
      </w:r>
    </w:p>
    <w:p w14:paraId="0D705F84" w14:textId="3C4A8269" w:rsidR="00EC206B" w:rsidRPr="00D57328" w:rsidRDefault="00EC206B" w:rsidP="00EC206B">
      <w:pPr>
        <w:rPr>
          <w:rFonts w:asciiTheme="minorHAnsi" w:hAnsiTheme="minorHAnsi" w:cs="Arial"/>
          <w:lang w:val="en-GB"/>
        </w:rPr>
      </w:pPr>
    </w:p>
    <w:p w14:paraId="23A51795" w14:textId="021C43B6" w:rsidR="00216E70" w:rsidRPr="00D57328" w:rsidRDefault="00216E70" w:rsidP="00216E70">
      <w:pPr>
        <w:jc w:val="both"/>
        <w:rPr>
          <w:rFonts w:asciiTheme="minorHAnsi" w:hAnsiTheme="minorHAnsi" w:cs="Arial"/>
          <w:b/>
          <w:bCs/>
          <w:color w:val="000000"/>
          <w:szCs w:val="22"/>
        </w:rPr>
      </w:pPr>
      <w:r w:rsidRPr="00D57328">
        <w:rPr>
          <w:rFonts w:asciiTheme="minorHAnsi" w:hAnsiTheme="minorHAnsi"/>
          <w:b/>
          <w:bCs/>
          <w:color w:val="000000"/>
          <w:szCs w:val="22"/>
          <w:bdr w:val="single" w:sz="4" w:space="0" w:color="auto"/>
        </w:rPr>
        <w:t>Diapositive </w:t>
      </w:r>
      <w:r w:rsidR="00B3641F" w:rsidRPr="00D57328">
        <w:rPr>
          <w:rFonts w:asciiTheme="minorHAnsi" w:hAnsiTheme="minorHAnsi"/>
          <w:b/>
          <w:bCs/>
          <w:color w:val="000000"/>
          <w:szCs w:val="22"/>
          <w:bdr w:val="single" w:sz="4" w:space="0" w:color="auto"/>
        </w:rPr>
        <w:t>66</w:t>
      </w:r>
    </w:p>
    <w:p w14:paraId="2B0CF79D" w14:textId="77777777" w:rsidR="00EC206B" w:rsidRPr="00D57328" w:rsidRDefault="00EC206B" w:rsidP="00EC206B">
      <w:pPr>
        <w:widowControl w:val="0"/>
        <w:tabs>
          <w:tab w:val="left" w:pos="720"/>
        </w:tabs>
        <w:ind w:left="810"/>
        <w:rPr>
          <w:rFonts w:asciiTheme="minorHAnsi" w:hAnsiTheme="minorHAnsi" w:cs="Arial"/>
          <w:b/>
        </w:rPr>
      </w:pPr>
      <w:r w:rsidRPr="00D57328">
        <w:rPr>
          <w:rFonts w:asciiTheme="minorHAnsi" w:hAnsiTheme="minorHAnsi"/>
          <w:b/>
        </w:rPr>
        <w:t>1. Introduction à la séance — 2 minutes</w:t>
      </w:r>
    </w:p>
    <w:p w14:paraId="58A81D20" w14:textId="77777777" w:rsidR="00065934" w:rsidRPr="00D57328" w:rsidRDefault="00065934">
      <w:pPr>
        <w:rPr>
          <w:rFonts w:asciiTheme="minorHAnsi" w:hAnsiTheme="minorHAnsi" w:cstheme="minorHAnsi"/>
        </w:rPr>
      </w:pPr>
      <w:r w:rsidRPr="00D57328">
        <w:br/>
      </w:r>
      <w:r w:rsidRPr="00D57328">
        <w:rPr>
          <w:rFonts w:asciiTheme="minorHAnsi" w:hAnsiTheme="minorHAnsi" w:cstheme="minorHAnsi"/>
        </w:rPr>
        <w:t>Expliquez aux participants que l'évaluation devrait être un effort continu pour eux et leurs organisations.</w:t>
      </w:r>
    </w:p>
    <w:p w14:paraId="08B69360" w14:textId="77777777" w:rsidR="00C9031F" w:rsidRPr="00D57328" w:rsidRDefault="00C9031F" w:rsidP="00C9031F">
      <w:pPr>
        <w:pStyle w:val="ListParagraph"/>
        <w:widowControl w:val="0"/>
        <w:tabs>
          <w:tab w:val="left" w:pos="720"/>
        </w:tabs>
        <w:spacing w:after="0" w:line="240" w:lineRule="auto"/>
        <w:ind w:left="0"/>
        <w:jc w:val="both"/>
        <w:rPr>
          <w:rFonts w:asciiTheme="minorHAnsi" w:hAnsiTheme="minorHAnsi" w:cs="Arial"/>
          <w:b/>
        </w:rPr>
      </w:pPr>
    </w:p>
    <w:p w14:paraId="5F4082F8" w14:textId="78F01AFE" w:rsidR="00C9031F" w:rsidRPr="00D57328" w:rsidRDefault="00332203" w:rsidP="00BF69D7">
      <w:pPr>
        <w:widowControl w:val="0"/>
        <w:tabs>
          <w:tab w:val="left" w:pos="720"/>
        </w:tabs>
        <w:rPr>
          <w:rFonts w:asciiTheme="minorHAnsi" w:hAnsiTheme="minorHAnsi" w:cs="Arial"/>
          <w:b/>
        </w:rPr>
      </w:pPr>
      <w:r w:rsidRPr="00D57328">
        <w:rPr>
          <w:rFonts w:asciiTheme="minorHAnsi" w:hAnsiTheme="minorHAnsi" w:cs="Arial"/>
          <w:b/>
        </w:rPr>
        <w:tab/>
        <w:t xml:space="preserve">2. </w:t>
      </w:r>
      <w:r w:rsidR="006110F9" w:rsidRPr="00D57328">
        <w:rPr>
          <w:rFonts w:asciiTheme="minorHAnsi" w:hAnsiTheme="minorHAnsi" w:cstheme="minorHAnsi"/>
          <w:b/>
          <w:bCs/>
        </w:rPr>
        <w:t>Prochaines étapes</w:t>
      </w:r>
      <w:r w:rsidR="00C9031F" w:rsidRPr="00D57328">
        <w:rPr>
          <w:rFonts w:asciiTheme="minorHAnsi" w:hAnsiTheme="minorHAnsi" w:cs="Arial"/>
          <w:b/>
        </w:rPr>
        <w:t xml:space="preserve"> — 3 minutes</w:t>
      </w:r>
    </w:p>
    <w:p w14:paraId="48ED4DAB" w14:textId="77777777" w:rsidR="00C9031F" w:rsidRPr="00D57328" w:rsidRDefault="00C9031F" w:rsidP="00C9031F">
      <w:pPr>
        <w:jc w:val="both"/>
        <w:rPr>
          <w:rFonts w:asciiTheme="minorHAnsi" w:hAnsiTheme="minorHAnsi" w:cs="Arial"/>
          <w:b/>
          <w:bCs/>
          <w:color w:val="000000"/>
          <w:szCs w:val="22"/>
          <w:bdr w:val="single" w:sz="4" w:space="0" w:color="auto"/>
        </w:rPr>
      </w:pPr>
    </w:p>
    <w:p w14:paraId="6E71DE0D" w14:textId="58E5F94A" w:rsidR="00216E70" w:rsidRPr="00D57328" w:rsidRDefault="00216E70" w:rsidP="00216E70">
      <w:pPr>
        <w:jc w:val="both"/>
        <w:rPr>
          <w:rFonts w:asciiTheme="minorHAnsi" w:hAnsiTheme="minorHAnsi" w:cs="Arial"/>
          <w:b/>
          <w:bCs/>
          <w:color w:val="000000"/>
          <w:szCs w:val="22"/>
        </w:rPr>
      </w:pPr>
      <w:r w:rsidRPr="00D57328">
        <w:rPr>
          <w:rFonts w:asciiTheme="minorHAnsi" w:hAnsiTheme="minorHAnsi"/>
          <w:b/>
          <w:bCs/>
          <w:color w:val="000000"/>
          <w:szCs w:val="22"/>
          <w:bdr w:val="single" w:sz="4" w:space="0" w:color="auto"/>
        </w:rPr>
        <w:t>Diapositive </w:t>
      </w:r>
      <w:r w:rsidR="00B3641F" w:rsidRPr="00D57328">
        <w:rPr>
          <w:rFonts w:asciiTheme="minorHAnsi" w:hAnsiTheme="minorHAnsi"/>
          <w:b/>
          <w:bCs/>
          <w:color w:val="000000"/>
          <w:szCs w:val="22"/>
          <w:bdr w:val="single" w:sz="4" w:space="0" w:color="auto"/>
        </w:rPr>
        <w:t>67</w:t>
      </w:r>
      <w:r w:rsidR="00B3641F" w:rsidRPr="00D57328">
        <w:rPr>
          <w:rFonts w:asciiTheme="minorHAnsi" w:hAnsiTheme="minorHAnsi"/>
          <w:b/>
          <w:bCs/>
          <w:color w:val="000000"/>
          <w:szCs w:val="22"/>
        </w:rPr>
        <w:t xml:space="preserve"> </w:t>
      </w:r>
    </w:p>
    <w:p w14:paraId="706AA39F" w14:textId="4241D260" w:rsidR="00065934" w:rsidRPr="00D57328" w:rsidRDefault="00065934">
      <w:pPr>
        <w:rPr>
          <w:rFonts w:asciiTheme="minorHAnsi" w:hAnsiTheme="minorHAnsi" w:cstheme="minorHAnsi"/>
        </w:rPr>
      </w:pPr>
      <w:r w:rsidRPr="00D57328">
        <w:rPr>
          <w:rFonts w:asciiTheme="minorHAnsi" w:hAnsiTheme="minorHAnsi" w:cstheme="minorHAnsi"/>
        </w:rPr>
        <w:t>Identifier l'impact plus large sur la santé publique du modèle de maturité, des évaluations et des projets d'amélioration.</w:t>
      </w:r>
    </w:p>
    <w:p w14:paraId="32D7D99F" w14:textId="77777777" w:rsidR="003C1799" w:rsidRPr="00D57328" w:rsidRDefault="003C1799" w:rsidP="00C9031F">
      <w:pPr>
        <w:jc w:val="both"/>
        <w:rPr>
          <w:rFonts w:asciiTheme="minorHAnsi" w:hAnsiTheme="minorHAnsi" w:cs="Arial"/>
          <w:szCs w:val="22"/>
        </w:rPr>
      </w:pPr>
    </w:p>
    <w:p w14:paraId="2E30CCCC" w14:textId="3B4226C6" w:rsidR="00A47181" w:rsidRPr="00D57328" w:rsidRDefault="00A47181" w:rsidP="00A47181">
      <w:pPr>
        <w:jc w:val="both"/>
        <w:rPr>
          <w:rFonts w:asciiTheme="minorHAnsi" w:hAnsiTheme="minorHAnsi" w:cs="Arial"/>
          <w:b/>
          <w:bCs/>
          <w:color w:val="000000"/>
          <w:szCs w:val="22"/>
        </w:rPr>
      </w:pPr>
      <w:r w:rsidRPr="00D57328">
        <w:rPr>
          <w:rFonts w:asciiTheme="minorHAnsi" w:hAnsiTheme="minorHAnsi"/>
          <w:b/>
          <w:bCs/>
          <w:color w:val="000000"/>
          <w:szCs w:val="22"/>
          <w:bdr w:val="single" w:sz="4" w:space="0" w:color="auto"/>
        </w:rPr>
        <w:t>Diapositive 6</w:t>
      </w:r>
      <w:r w:rsidR="003F4084" w:rsidRPr="00D57328">
        <w:rPr>
          <w:rFonts w:asciiTheme="minorHAnsi" w:hAnsiTheme="minorHAnsi"/>
          <w:b/>
          <w:bCs/>
          <w:color w:val="000000"/>
          <w:szCs w:val="22"/>
          <w:bdr w:val="single" w:sz="4" w:space="0" w:color="auto"/>
        </w:rPr>
        <w:t>8</w:t>
      </w:r>
      <w:r w:rsidRPr="00D57328">
        <w:rPr>
          <w:rFonts w:asciiTheme="minorHAnsi" w:hAnsiTheme="minorHAnsi"/>
          <w:b/>
          <w:bCs/>
          <w:color w:val="000000"/>
          <w:szCs w:val="22"/>
          <w:bdr w:val="single" w:sz="4" w:space="0" w:color="auto"/>
        </w:rPr>
        <w:t>-</w:t>
      </w:r>
      <w:r w:rsidR="003F4084" w:rsidRPr="00D57328">
        <w:rPr>
          <w:rFonts w:asciiTheme="minorHAnsi" w:hAnsiTheme="minorHAnsi"/>
          <w:b/>
          <w:bCs/>
          <w:color w:val="000000"/>
          <w:szCs w:val="22"/>
          <w:bdr w:val="single" w:sz="4" w:space="0" w:color="auto"/>
        </w:rPr>
        <w:t>70</w:t>
      </w:r>
      <w:r w:rsidRPr="00D57328">
        <w:rPr>
          <w:rFonts w:asciiTheme="minorHAnsi" w:hAnsiTheme="minorHAnsi"/>
          <w:b/>
          <w:bCs/>
          <w:color w:val="000000"/>
          <w:szCs w:val="22"/>
        </w:rPr>
        <w:t xml:space="preserve"> </w:t>
      </w:r>
    </w:p>
    <w:p w14:paraId="37F2151A" w14:textId="77777777" w:rsidR="00065934" w:rsidRPr="00D57328" w:rsidRDefault="00065934" w:rsidP="00BF69D7">
      <w:pPr>
        <w:rPr>
          <w:rFonts w:asciiTheme="minorHAnsi" w:hAnsiTheme="minorHAnsi" w:cstheme="minorHAnsi"/>
        </w:rPr>
      </w:pPr>
      <w:r w:rsidRPr="00D57328">
        <w:rPr>
          <w:rFonts w:asciiTheme="minorHAnsi" w:hAnsiTheme="minorHAnsi" w:cstheme="minorHAnsi"/>
        </w:rPr>
        <w:t>Demandez aux participants d'évaluer la formation.</w:t>
      </w:r>
    </w:p>
    <w:p w14:paraId="2580E506" w14:textId="2590CB00" w:rsidR="00C9031F" w:rsidRPr="00D57328" w:rsidRDefault="00C9031F" w:rsidP="00C9031F">
      <w:pPr>
        <w:jc w:val="both"/>
        <w:rPr>
          <w:rFonts w:asciiTheme="minorHAnsi" w:hAnsiTheme="minorHAnsi" w:cs="Arial"/>
          <w:szCs w:val="22"/>
        </w:rPr>
      </w:pPr>
    </w:p>
    <w:p w14:paraId="3EC88270" w14:textId="22592680" w:rsidR="00A47181" w:rsidRPr="00D57328" w:rsidRDefault="00A47181" w:rsidP="00C9031F">
      <w:pPr>
        <w:jc w:val="both"/>
        <w:rPr>
          <w:rFonts w:asciiTheme="minorHAnsi" w:hAnsiTheme="minorHAnsi" w:cs="Arial"/>
          <w:b/>
          <w:bCs/>
          <w:color w:val="000000"/>
          <w:szCs w:val="22"/>
        </w:rPr>
      </w:pPr>
      <w:r w:rsidRPr="00D57328">
        <w:rPr>
          <w:rFonts w:asciiTheme="minorHAnsi" w:hAnsiTheme="minorHAnsi"/>
          <w:b/>
          <w:bCs/>
          <w:color w:val="000000"/>
          <w:szCs w:val="22"/>
          <w:bdr w:val="single" w:sz="4" w:space="0" w:color="auto"/>
        </w:rPr>
        <w:t>Diapositive 7</w:t>
      </w:r>
      <w:r w:rsidR="003F4084" w:rsidRPr="00D57328">
        <w:rPr>
          <w:rFonts w:asciiTheme="minorHAnsi" w:hAnsiTheme="minorHAnsi"/>
          <w:b/>
          <w:bCs/>
          <w:color w:val="000000"/>
          <w:szCs w:val="22"/>
          <w:bdr w:val="single" w:sz="4" w:space="0" w:color="auto"/>
        </w:rPr>
        <w:t>1</w:t>
      </w:r>
      <w:r w:rsidRPr="00D57328">
        <w:rPr>
          <w:rFonts w:asciiTheme="minorHAnsi" w:hAnsiTheme="minorHAnsi"/>
          <w:b/>
          <w:bCs/>
          <w:color w:val="000000"/>
          <w:szCs w:val="22"/>
        </w:rPr>
        <w:t xml:space="preserve"> </w:t>
      </w:r>
    </w:p>
    <w:p w14:paraId="02636887" w14:textId="77777777" w:rsidR="00332203" w:rsidRPr="00AD701D" w:rsidRDefault="00332203" w:rsidP="00332203">
      <w:pPr>
        <w:widowControl w:val="0"/>
        <w:tabs>
          <w:tab w:val="left" w:pos="720"/>
        </w:tabs>
        <w:rPr>
          <w:rFonts w:asciiTheme="minorHAnsi" w:hAnsiTheme="minorHAnsi" w:cs="Arial"/>
          <w:b/>
        </w:rPr>
      </w:pPr>
      <w:r w:rsidRPr="00D57328">
        <w:rPr>
          <w:rFonts w:asciiTheme="minorHAnsi" w:hAnsiTheme="minorHAnsi"/>
          <w:b/>
        </w:rPr>
        <w:tab/>
        <w:t>3. Fin de la séance — 2 minutes</w:t>
      </w:r>
    </w:p>
    <w:p w14:paraId="20306B80" w14:textId="77777777" w:rsidR="00065934" w:rsidRDefault="00065934" w:rsidP="00332203">
      <w:pPr>
        <w:jc w:val="both"/>
        <w:rPr>
          <w:rFonts w:asciiTheme="minorHAnsi" w:hAnsiTheme="minorHAnsi"/>
          <w:szCs w:val="22"/>
        </w:rPr>
      </w:pPr>
    </w:p>
    <w:p w14:paraId="399E20A3" w14:textId="0854A178" w:rsidR="005C1F4E" w:rsidRDefault="005C1F4E">
      <w:pPr>
        <w:rPr>
          <w:rFonts w:asciiTheme="minorHAnsi" w:hAnsiTheme="minorHAnsi"/>
          <w:b/>
          <w:kern w:val="28"/>
          <w:sz w:val="36"/>
        </w:rPr>
      </w:pPr>
      <w:r>
        <w:rPr>
          <w:rFonts w:asciiTheme="minorHAnsi" w:hAnsiTheme="minorHAnsi"/>
          <w:b/>
          <w:kern w:val="28"/>
          <w:sz w:val="36"/>
        </w:rPr>
        <w:br w:type="page"/>
      </w:r>
    </w:p>
    <w:p w14:paraId="31C32F98" w14:textId="77777777" w:rsidR="00FD5E8D" w:rsidRDefault="00FD5E8D">
      <w:pPr>
        <w:rPr>
          <w:rFonts w:asciiTheme="minorHAnsi" w:hAnsiTheme="minorHAnsi"/>
          <w:b/>
          <w:kern w:val="28"/>
          <w:sz w:val="36"/>
        </w:rPr>
      </w:pPr>
    </w:p>
    <w:p w14:paraId="527BBC42" w14:textId="07F64A13" w:rsidR="004F5F42" w:rsidRPr="004F5F42" w:rsidRDefault="006A29C9" w:rsidP="009077A7">
      <w:pPr>
        <w:pStyle w:val="Heading1"/>
        <w:tabs>
          <w:tab w:val="center" w:pos="4680"/>
        </w:tabs>
        <w:spacing w:before="0" w:after="0"/>
        <w:jc w:val="center"/>
        <w:rPr>
          <w:rFonts w:asciiTheme="minorHAnsi" w:hAnsiTheme="minorHAnsi" w:cs="Arial"/>
          <w:noProof/>
          <w:kern w:val="0"/>
          <w:sz w:val="36"/>
        </w:rPr>
      </w:pPr>
      <w:r>
        <w:rPr>
          <w:rFonts w:asciiTheme="minorHAnsi" w:hAnsiTheme="minorHAnsi"/>
          <w:sz w:val="36"/>
        </w:rPr>
        <w:t>Annexe</w:t>
      </w:r>
    </w:p>
    <w:p w14:paraId="41F6D8D1" w14:textId="77777777" w:rsidR="002639E2" w:rsidRDefault="002639E2" w:rsidP="006A29C9">
      <w:pPr>
        <w:pStyle w:val="Heading1"/>
        <w:tabs>
          <w:tab w:val="center" w:pos="4680"/>
        </w:tabs>
        <w:spacing w:before="0" w:after="0"/>
        <w:jc w:val="both"/>
        <w:rPr>
          <w:rFonts w:asciiTheme="minorHAnsi" w:hAnsiTheme="minorHAnsi"/>
          <w:sz w:val="36"/>
        </w:rPr>
      </w:pPr>
    </w:p>
    <w:p w14:paraId="401F43EB" w14:textId="3C4BC5FA" w:rsidR="006A29C9" w:rsidRPr="004F5F42" w:rsidRDefault="006A29C9" w:rsidP="006A29C9">
      <w:pPr>
        <w:pStyle w:val="Heading1"/>
        <w:tabs>
          <w:tab w:val="center" w:pos="4680"/>
        </w:tabs>
        <w:spacing w:before="0" w:after="0"/>
        <w:jc w:val="both"/>
        <w:rPr>
          <w:rFonts w:asciiTheme="minorHAnsi" w:hAnsiTheme="minorHAnsi" w:cs="Arial"/>
          <w:noProof/>
          <w:kern w:val="0"/>
          <w:sz w:val="36"/>
        </w:rPr>
      </w:pPr>
      <w:r>
        <w:rPr>
          <w:rFonts w:asciiTheme="minorHAnsi" w:hAnsiTheme="minorHAnsi"/>
          <w:sz w:val="36"/>
        </w:rPr>
        <w:t>Polycopie 1 — Aperçu de la formation</w:t>
      </w:r>
    </w:p>
    <w:p w14:paraId="0A7D5C9A" w14:textId="77777777" w:rsidR="006A29C9" w:rsidRPr="004F5F42" w:rsidRDefault="006A29C9" w:rsidP="006A29C9">
      <w:pPr>
        <w:rPr>
          <w:rFonts w:asciiTheme="minorHAnsi" w:hAnsiTheme="minorHAnsi"/>
          <w:noProof/>
        </w:rPr>
      </w:pPr>
    </w:p>
    <w:p w14:paraId="06562557" w14:textId="77777777" w:rsidR="006A29C9" w:rsidRPr="004F5F42" w:rsidRDefault="006A29C9" w:rsidP="006A29C9">
      <w:pPr>
        <w:rPr>
          <w:rFonts w:asciiTheme="minorHAnsi" w:hAnsiTheme="minorHAnsi"/>
          <w:b/>
          <w:noProof/>
        </w:rPr>
      </w:pPr>
      <w:r>
        <w:rPr>
          <w:rFonts w:asciiTheme="minorHAnsi" w:hAnsiTheme="minorHAnsi"/>
          <w:b/>
        </w:rPr>
        <w:t>Objectif de la formation</w:t>
      </w:r>
    </w:p>
    <w:p w14:paraId="31E32038" w14:textId="77777777" w:rsidR="006A29C9" w:rsidRPr="004F5F42" w:rsidRDefault="006A29C9" w:rsidP="006A29C9">
      <w:pPr>
        <w:rPr>
          <w:rFonts w:asciiTheme="minorHAnsi" w:hAnsiTheme="minorHAnsi"/>
          <w:noProof/>
        </w:rPr>
      </w:pPr>
    </w:p>
    <w:p w14:paraId="7157E539" w14:textId="4F2E209A" w:rsidR="006A29C9" w:rsidRPr="004F5F42" w:rsidRDefault="006A29C9" w:rsidP="006A29C9">
      <w:pPr>
        <w:rPr>
          <w:rFonts w:asciiTheme="minorHAnsi" w:hAnsiTheme="minorHAnsi"/>
          <w:noProof/>
        </w:rPr>
      </w:pPr>
      <w:r>
        <w:rPr>
          <w:rFonts w:asciiTheme="minorHAnsi" w:hAnsiTheme="minorHAnsi"/>
        </w:rPr>
        <w:t xml:space="preserve">La formation sur le </w:t>
      </w:r>
      <w:r w:rsidR="00A919C0">
        <w:rPr>
          <w:rFonts w:asciiTheme="minorHAnsi" w:hAnsiTheme="minorHAnsi"/>
        </w:rPr>
        <w:t>M</w:t>
      </w:r>
      <w:r>
        <w:rPr>
          <w:rFonts w:asciiTheme="minorHAnsi" w:hAnsiTheme="minorHAnsi"/>
        </w:rPr>
        <w:t xml:space="preserve">odèle de maturité de la chaîne d’approvisionnement dans le domaine de la santé version 8.0 (GHSC MM v8.0) a été développée pour s’assurer que les participants ont les connaissances et les compétences nécessaires pour utiliser le </w:t>
      </w:r>
      <w:r w:rsidR="00A919C0">
        <w:rPr>
          <w:rFonts w:asciiTheme="minorHAnsi" w:hAnsiTheme="minorHAnsi"/>
        </w:rPr>
        <w:t>M</w:t>
      </w:r>
      <w:r>
        <w:rPr>
          <w:rFonts w:asciiTheme="minorHAnsi" w:hAnsiTheme="minorHAnsi"/>
        </w:rPr>
        <w:t>odèle de maturité afin d’évaluer leur chaîne d’approvisionnement pour améliorer le rendement</w:t>
      </w:r>
    </w:p>
    <w:p w14:paraId="5401B697" w14:textId="77777777" w:rsidR="006A29C9" w:rsidRPr="004F5F42" w:rsidRDefault="006A29C9" w:rsidP="006A29C9">
      <w:pPr>
        <w:rPr>
          <w:rFonts w:asciiTheme="minorHAnsi" w:hAnsiTheme="minorHAnsi"/>
          <w:noProof/>
        </w:rPr>
      </w:pPr>
    </w:p>
    <w:p w14:paraId="60C6947F" w14:textId="77777777" w:rsidR="006A29C9" w:rsidRPr="004F5F42" w:rsidRDefault="006A29C9" w:rsidP="006A29C9">
      <w:pPr>
        <w:rPr>
          <w:rFonts w:asciiTheme="minorHAnsi" w:hAnsiTheme="minorHAnsi"/>
          <w:b/>
          <w:noProof/>
        </w:rPr>
      </w:pPr>
      <w:r>
        <w:rPr>
          <w:rFonts w:asciiTheme="minorHAnsi" w:hAnsiTheme="minorHAnsi"/>
          <w:b/>
        </w:rPr>
        <w:t>Objectifs de la formation</w:t>
      </w:r>
    </w:p>
    <w:p w14:paraId="3D3BBD94" w14:textId="77777777" w:rsidR="006A29C9" w:rsidRPr="004F5F42" w:rsidRDefault="006A29C9" w:rsidP="006A29C9">
      <w:pPr>
        <w:rPr>
          <w:rFonts w:asciiTheme="minorHAnsi" w:hAnsiTheme="minorHAnsi"/>
          <w:noProof/>
        </w:rPr>
      </w:pPr>
    </w:p>
    <w:p w14:paraId="37E4B0C1" w14:textId="796A0459" w:rsidR="006A29C9" w:rsidRPr="004F5F42" w:rsidRDefault="00B96797" w:rsidP="006A29C9">
      <w:pPr>
        <w:rPr>
          <w:rFonts w:asciiTheme="minorHAnsi" w:hAnsiTheme="minorHAnsi"/>
          <w:noProof/>
        </w:rPr>
      </w:pPr>
      <w:r>
        <w:rPr>
          <w:rFonts w:asciiTheme="minorHAnsi" w:hAnsiTheme="minorHAnsi"/>
        </w:rPr>
        <w:t>La formation aura pour objectifs :</w:t>
      </w:r>
    </w:p>
    <w:p w14:paraId="5B5DBBB8" w14:textId="7065CA00"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Décrivez la raison d’être du Modèle de maturité</w:t>
      </w:r>
    </w:p>
    <w:p w14:paraId="35F7795B" w14:textId="59141BFC"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Expliquez comment le </w:t>
      </w:r>
      <w:r w:rsidR="00A919C0">
        <w:rPr>
          <w:rFonts w:asciiTheme="minorHAnsi" w:hAnsiTheme="minorHAnsi"/>
        </w:rPr>
        <w:t>M</w:t>
      </w:r>
      <w:r>
        <w:rPr>
          <w:rFonts w:asciiTheme="minorHAnsi" w:hAnsiTheme="minorHAnsi"/>
        </w:rPr>
        <w:t>odèle de maturité peut améliorer les performances de la chaîne d’approvisionnement</w:t>
      </w:r>
    </w:p>
    <w:p w14:paraId="71F76708" w14:textId="4C93282E"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Décrivez les niveaux de maturité</w:t>
      </w:r>
    </w:p>
    <w:p w14:paraId="4ADFB4B2" w14:textId="6C271877" w:rsidR="00516B8B" w:rsidRPr="004F5F42" w:rsidRDefault="006A29C9" w:rsidP="00327A2B">
      <w:pPr>
        <w:pStyle w:val="ListParagraph"/>
        <w:numPr>
          <w:ilvl w:val="0"/>
          <w:numId w:val="98"/>
        </w:numPr>
        <w:spacing w:after="0" w:line="240" w:lineRule="auto"/>
        <w:rPr>
          <w:rFonts w:asciiTheme="minorHAnsi" w:hAnsiTheme="minorHAnsi"/>
          <w:noProof/>
        </w:rPr>
      </w:pPr>
      <w:r>
        <w:rPr>
          <w:rFonts w:asciiTheme="minorHAnsi" w:hAnsiTheme="minorHAnsi"/>
        </w:rPr>
        <w:t xml:space="preserve">Décrire la planification préalable nécessaire à une évaluation efficace et au suivi des projets d’amélioration </w:t>
      </w:r>
    </w:p>
    <w:p w14:paraId="02EBCE65" w14:textId="53699D30" w:rsidR="006A29C9" w:rsidRPr="00516B8B" w:rsidRDefault="006A29C9" w:rsidP="00327A2B">
      <w:pPr>
        <w:pStyle w:val="ListParagraph"/>
        <w:numPr>
          <w:ilvl w:val="0"/>
          <w:numId w:val="98"/>
        </w:numPr>
        <w:spacing w:after="0" w:line="240" w:lineRule="auto"/>
        <w:rPr>
          <w:rFonts w:asciiTheme="minorHAnsi" w:hAnsiTheme="minorHAnsi"/>
          <w:noProof/>
        </w:rPr>
      </w:pPr>
      <w:r>
        <w:rPr>
          <w:rFonts w:asciiTheme="minorHAnsi" w:hAnsiTheme="minorHAnsi"/>
        </w:rPr>
        <w:t xml:space="preserve">Décriez le processus du </w:t>
      </w:r>
      <w:r w:rsidR="00A919C0">
        <w:rPr>
          <w:rFonts w:asciiTheme="minorHAnsi" w:hAnsiTheme="minorHAnsi"/>
        </w:rPr>
        <w:t>M</w:t>
      </w:r>
      <w:r>
        <w:rPr>
          <w:rFonts w:asciiTheme="minorHAnsi" w:hAnsiTheme="minorHAnsi"/>
        </w:rPr>
        <w:t>odèle de maturité</w:t>
      </w:r>
    </w:p>
    <w:p w14:paraId="2B599790" w14:textId="1CB24551"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Expliquez les résultats du </w:t>
      </w:r>
      <w:r w:rsidR="00A919C0">
        <w:rPr>
          <w:rFonts w:asciiTheme="minorHAnsi" w:hAnsiTheme="minorHAnsi"/>
        </w:rPr>
        <w:t>M</w:t>
      </w:r>
      <w:r>
        <w:rPr>
          <w:rFonts w:asciiTheme="minorHAnsi" w:hAnsiTheme="minorHAnsi"/>
        </w:rPr>
        <w:t>odèle de maturité</w:t>
      </w:r>
    </w:p>
    <w:p w14:paraId="271842DD" w14:textId="0FD22FBA"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Utiliser les résultats du </w:t>
      </w:r>
      <w:r w:rsidR="00A919C0">
        <w:rPr>
          <w:rFonts w:asciiTheme="minorHAnsi" w:hAnsiTheme="minorHAnsi"/>
        </w:rPr>
        <w:t>M</w:t>
      </w:r>
      <w:r>
        <w:rPr>
          <w:rFonts w:asciiTheme="minorHAnsi" w:hAnsiTheme="minorHAnsi"/>
        </w:rPr>
        <w:t xml:space="preserve">odèle de maturité pour développer des projets d’amélioration  </w:t>
      </w:r>
    </w:p>
    <w:p w14:paraId="68C9D0B4" w14:textId="77777777" w:rsidR="006A29C9" w:rsidRPr="004F5F42" w:rsidRDefault="006A29C9" w:rsidP="006A29C9">
      <w:pPr>
        <w:pStyle w:val="ListParagraph"/>
        <w:spacing w:after="0" w:line="240" w:lineRule="auto"/>
        <w:ind w:left="360"/>
        <w:rPr>
          <w:rFonts w:asciiTheme="minorHAnsi" w:hAnsiTheme="minorHAnsi"/>
          <w:noProof/>
        </w:rPr>
      </w:pPr>
    </w:p>
    <w:p w14:paraId="215880FA" w14:textId="77777777" w:rsidR="006A29C9" w:rsidRPr="004F5F42" w:rsidRDefault="006A29C9" w:rsidP="006A29C9">
      <w:pPr>
        <w:rPr>
          <w:rFonts w:asciiTheme="minorHAnsi" w:eastAsia="Calibri" w:hAnsiTheme="minorHAnsi"/>
          <w:b/>
          <w:noProof/>
          <w:szCs w:val="22"/>
        </w:rPr>
      </w:pPr>
      <w:r>
        <w:br w:type="page"/>
      </w:r>
    </w:p>
    <w:p w14:paraId="5B58CCC3" w14:textId="77777777" w:rsidR="006A29C9" w:rsidRPr="004F5F42" w:rsidRDefault="006A29C9" w:rsidP="006A29C9">
      <w:pPr>
        <w:pStyle w:val="ListParagraph"/>
        <w:spacing w:after="0" w:line="240" w:lineRule="auto"/>
        <w:ind w:left="0"/>
        <w:rPr>
          <w:rFonts w:asciiTheme="minorHAnsi" w:hAnsiTheme="minorHAnsi"/>
          <w:b/>
          <w:noProof/>
        </w:rPr>
      </w:pPr>
      <w:r>
        <w:rPr>
          <w:rFonts w:asciiTheme="minorHAnsi" w:hAnsiTheme="minorHAnsi"/>
          <w:b/>
        </w:rPr>
        <w:t>Programme de formation et d’évaluation — Heures approximatives</w:t>
      </w:r>
    </w:p>
    <w:tbl>
      <w:tblPr>
        <w:tblW w:w="947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045"/>
        <w:gridCol w:w="7425"/>
      </w:tblGrid>
      <w:tr w:rsidR="006A29C9" w:rsidRPr="004F5F42" w14:paraId="3566A440" w14:textId="77777777" w:rsidTr="006A29C9">
        <w:trPr>
          <w:trHeight w:val="20"/>
        </w:trPr>
        <w:tc>
          <w:tcPr>
            <w:tcW w:w="947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8B43BCA"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b/>
                <w:sz w:val="20"/>
                <w:szCs w:val="22"/>
              </w:rPr>
              <w:t>JOURNÉE 1</w:t>
            </w:r>
          </w:p>
        </w:tc>
      </w:tr>
      <w:tr w:rsidR="006A29C9" w:rsidRPr="004F5F42" w14:paraId="283D2C21" w14:textId="77777777" w:rsidTr="006A29C9">
        <w:trPr>
          <w:trHeight w:val="998"/>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B80C6F" w14:textId="2AAB6E0E"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8 h </w:t>
            </w:r>
            <w:r w:rsidR="006A29C9">
              <w:rPr>
                <w:rFonts w:asciiTheme="minorHAnsi" w:hAnsiTheme="minorHAnsi"/>
                <w:sz w:val="20"/>
                <w:szCs w:val="22"/>
              </w:rPr>
              <w:t xml:space="preserve">30 - </w:t>
            </w:r>
            <w:r>
              <w:rPr>
                <w:rFonts w:asciiTheme="minorHAnsi" w:hAnsiTheme="minorHAnsi"/>
                <w:sz w:val="20"/>
                <w:szCs w:val="22"/>
              </w:rPr>
              <w:t>9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C1C85A"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Présentation des participants :</w:t>
            </w:r>
          </w:p>
          <w:p w14:paraId="1D301038"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Nom</w:t>
            </w:r>
          </w:p>
          <w:p w14:paraId="57EB00EB"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Rôle</w:t>
            </w:r>
          </w:p>
          <w:p w14:paraId="6D8F29A2"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Expérience en matière d’amélioration de la chaîne d’approvisionnement</w:t>
            </w:r>
          </w:p>
        </w:tc>
      </w:tr>
      <w:tr w:rsidR="006A29C9" w:rsidRPr="004F5F42" w14:paraId="64A05813"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2C6A1" w14:textId="49E0E333"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9</w:t>
            </w:r>
            <w:r w:rsidR="00A919C0">
              <w:rPr>
                <w:rFonts w:asciiTheme="minorHAnsi" w:hAnsiTheme="minorHAnsi"/>
                <w:sz w:val="20"/>
                <w:szCs w:val="22"/>
              </w:rPr>
              <w:t> h</w:t>
            </w:r>
            <w:r>
              <w:rPr>
                <w:rFonts w:asciiTheme="minorHAnsi" w:hAnsiTheme="minorHAnsi"/>
                <w:sz w:val="20"/>
                <w:szCs w:val="22"/>
              </w:rPr>
              <w:t xml:space="preserve"> - 10</w:t>
            </w:r>
            <w:r w:rsidR="00A919C0">
              <w:rPr>
                <w:rFonts w:asciiTheme="minorHAnsi" w:hAnsiTheme="minorHAnsi"/>
                <w:sz w:val="20"/>
                <w:szCs w:val="22"/>
              </w:rPr>
              <w:t> h </w:t>
            </w:r>
            <w:r>
              <w:rPr>
                <w:rFonts w:asciiTheme="minorHAnsi" w:hAnsiTheme="minorHAnsi"/>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1AE3C2"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Aperçu de l’ASCM et introduction du Modèle de maturité</w:t>
            </w:r>
          </w:p>
        </w:tc>
      </w:tr>
      <w:tr w:rsidR="00C86992" w:rsidRPr="004F5F42" w14:paraId="1B1251F8" w14:textId="77777777" w:rsidTr="00C97361">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472B11" w14:textId="6549C7B6" w:rsidR="00C86992" w:rsidRPr="004F5F42" w:rsidRDefault="00C86992" w:rsidP="00C97361">
            <w:pPr>
              <w:contextualSpacing/>
              <w:jc w:val="both"/>
              <w:rPr>
                <w:rFonts w:asciiTheme="minorHAnsi" w:hAnsiTheme="minorHAnsi" w:cs="Arial"/>
                <w:sz w:val="20"/>
                <w:szCs w:val="22"/>
              </w:rPr>
            </w:pPr>
            <w:r>
              <w:rPr>
                <w:rFonts w:asciiTheme="minorHAnsi" w:hAnsiTheme="minorHAnsi"/>
                <w:sz w:val="20"/>
                <w:szCs w:val="22"/>
              </w:rPr>
              <w:t>10</w:t>
            </w:r>
            <w:r w:rsidR="00A919C0">
              <w:rPr>
                <w:rFonts w:asciiTheme="minorHAnsi" w:hAnsiTheme="minorHAnsi"/>
                <w:sz w:val="20"/>
                <w:szCs w:val="22"/>
              </w:rPr>
              <w:t> h </w:t>
            </w:r>
            <w:r>
              <w:rPr>
                <w:rFonts w:asciiTheme="minorHAnsi" w:hAnsiTheme="minorHAnsi"/>
                <w:sz w:val="20"/>
                <w:szCs w:val="22"/>
              </w:rPr>
              <w:t>30 - 11</w:t>
            </w:r>
            <w:r w:rsidR="00A919C0">
              <w:rPr>
                <w:rFonts w:asciiTheme="minorHAnsi" w:hAnsiTheme="minorHAnsi"/>
                <w:sz w:val="20"/>
                <w:szCs w:val="22"/>
              </w:rPr>
              <w:t>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4C1D70" w14:textId="77777777" w:rsidR="00C86992" w:rsidRPr="004F5F42" w:rsidRDefault="00C86992" w:rsidP="00C97361">
            <w:pPr>
              <w:contextualSpacing/>
              <w:jc w:val="both"/>
              <w:rPr>
                <w:rFonts w:asciiTheme="minorHAnsi" w:hAnsiTheme="minorHAnsi" w:cs="Arial"/>
                <w:sz w:val="20"/>
                <w:szCs w:val="22"/>
              </w:rPr>
            </w:pPr>
            <w:r>
              <w:rPr>
                <w:rFonts w:asciiTheme="minorHAnsi" w:hAnsiTheme="minorHAnsi"/>
                <w:sz w:val="20"/>
                <w:szCs w:val="22"/>
              </w:rPr>
              <w:t>Pause</w:t>
            </w:r>
          </w:p>
        </w:tc>
      </w:tr>
      <w:tr w:rsidR="006A29C9" w:rsidRPr="004F5F42" w14:paraId="53F275D7"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5FBF7E" w14:textId="6805AA58" w:rsidR="006A29C9" w:rsidRPr="004F5F42" w:rsidRDefault="00A32189" w:rsidP="006A29C9">
            <w:pPr>
              <w:contextualSpacing/>
              <w:jc w:val="both"/>
              <w:rPr>
                <w:rFonts w:asciiTheme="minorHAnsi" w:hAnsiTheme="minorHAnsi" w:cs="Arial"/>
                <w:sz w:val="20"/>
                <w:szCs w:val="22"/>
              </w:rPr>
            </w:pPr>
            <w:r>
              <w:rPr>
                <w:rFonts w:asciiTheme="minorHAnsi" w:hAnsiTheme="minorHAnsi"/>
                <w:sz w:val="20"/>
                <w:szCs w:val="22"/>
              </w:rPr>
              <w:t>11</w:t>
            </w:r>
            <w:r w:rsidR="00A919C0">
              <w:rPr>
                <w:rFonts w:asciiTheme="minorHAnsi" w:hAnsiTheme="minorHAnsi"/>
                <w:sz w:val="20"/>
                <w:szCs w:val="22"/>
              </w:rPr>
              <w:t> h</w:t>
            </w:r>
            <w:r>
              <w:rPr>
                <w:rFonts w:asciiTheme="minorHAnsi" w:hAnsiTheme="minorHAnsi"/>
                <w:sz w:val="20"/>
                <w:szCs w:val="22"/>
              </w:rPr>
              <w:t xml:space="preserve"> - </w:t>
            </w:r>
            <w:r w:rsidR="00A919C0">
              <w:rPr>
                <w:rFonts w:asciiTheme="minorHAnsi" w:hAnsiTheme="minorHAnsi"/>
                <w:sz w:val="20"/>
                <w:szCs w:val="22"/>
              </w:rPr>
              <w:t>1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4248DF" w14:textId="22609DF5"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Auto-évaluation du Modèle de maturité</w:t>
            </w:r>
          </w:p>
        </w:tc>
      </w:tr>
      <w:tr w:rsidR="006A29C9" w:rsidRPr="004F5F42" w14:paraId="4604C42C"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37010" w14:textId="02AF0D15"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1 h</w:t>
            </w:r>
            <w:r w:rsidR="006A29C9">
              <w:rPr>
                <w:rFonts w:asciiTheme="minorHAnsi" w:hAnsiTheme="minorHAnsi"/>
                <w:sz w:val="20"/>
                <w:szCs w:val="22"/>
              </w:rPr>
              <w:t xml:space="preserve"> - </w:t>
            </w:r>
            <w:r>
              <w:rPr>
                <w:rFonts w:asciiTheme="minorHAnsi" w:hAnsiTheme="minorHAnsi"/>
                <w:sz w:val="20"/>
                <w:szCs w:val="22"/>
              </w:rPr>
              <w:t>2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AEE143"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Déjeuner</w:t>
            </w:r>
          </w:p>
        </w:tc>
      </w:tr>
      <w:tr w:rsidR="006A29C9" w:rsidRPr="004F5F42" w14:paraId="33DD73F9"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E69723" w14:textId="53413C6F"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2 h</w:t>
            </w:r>
            <w:r w:rsidR="006A29C9">
              <w:rPr>
                <w:rFonts w:asciiTheme="minorHAnsi" w:hAnsiTheme="minorHAnsi"/>
                <w:sz w:val="20"/>
                <w:szCs w:val="22"/>
              </w:rPr>
              <w:t xml:space="preserve"> - </w:t>
            </w:r>
            <w:r>
              <w:rPr>
                <w:rFonts w:asciiTheme="minorHAnsi" w:hAnsiTheme="minorHAnsi"/>
                <w:sz w:val="20"/>
                <w:szCs w:val="22"/>
              </w:rPr>
              <w:t>3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40FAAD"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Examen des résultats du Modèle de maturité</w:t>
            </w:r>
          </w:p>
        </w:tc>
      </w:tr>
      <w:tr w:rsidR="006A29C9" w:rsidRPr="004F5F42" w14:paraId="41C933AF"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6E8FA" w14:textId="20A6E594"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3 h</w:t>
            </w:r>
            <w:r w:rsidR="006A29C9">
              <w:rPr>
                <w:rFonts w:asciiTheme="minorHAnsi" w:hAnsiTheme="minorHAnsi"/>
                <w:sz w:val="20"/>
                <w:szCs w:val="22"/>
              </w:rPr>
              <w:t xml:space="preserve"> - </w:t>
            </w:r>
            <w:r>
              <w:rPr>
                <w:rFonts w:asciiTheme="minorHAnsi" w:hAnsiTheme="minorHAnsi"/>
                <w:sz w:val="20"/>
                <w:szCs w:val="22"/>
              </w:rPr>
              <w:t>4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14B0A2"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sz w:val="20"/>
                <w:szCs w:val="22"/>
              </w:rPr>
              <w:t>Chaque membre de l’équipe développe 5 à 10 idées pour améliorer la chaîne d’approvisionnement et supprimer les contraintes</w:t>
            </w:r>
          </w:p>
        </w:tc>
      </w:tr>
      <w:tr w:rsidR="006A29C9" w:rsidRPr="004F5F42" w14:paraId="22CAF988"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08BBA" w14:textId="3DC22666"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4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8D3F88"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Observations finales</w:t>
            </w:r>
          </w:p>
        </w:tc>
      </w:tr>
      <w:tr w:rsidR="006A29C9" w:rsidRPr="004F5F42" w14:paraId="55DE2C6A" w14:textId="77777777" w:rsidTr="006A29C9">
        <w:trPr>
          <w:trHeight w:val="20"/>
        </w:trPr>
        <w:tc>
          <w:tcPr>
            <w:tcW w:w="9470" w:type="dxa"/>
            <w:gridSpan w:val="2"/>
            <w:tcBorders>
              <w:top w:val="nil"/>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FD3A7EE"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b/>
                <w:bCs/>
                <w:sz w:val="20"/>
                <w:szCs w:val="22"/>
              </w:rPr>
              <w:t>JOURNÉE </w:t>
            </w:r>
            <w:r>
              <w:rPr>
                <w:rFonts w:asciiTheme="minorHAnsi" w:hAnsiTheme="minorHAnsi"/>
                <w:b/>
                <w:sz w:val="20"/>
                <w:szCs w:val="22"/>
              </w:rPr>
              <w:t xml:space="preserve">2 </w:t>
            </w:r>
            <w:r>
              <w:rPr>
                <w:rFonts w:asciiTheme="minorHAnsi" w:hAnsiTheme="minorHAnsi"/>
                <w:bCs/>
                <w:i/>
                <w:iCs/>
                <w:sz w:val="20"/>
                <w:szCs w:val="22"/>
              </w:rPr>
              <w:t>(Les activités de cette journée peuvent avoir lieu le lendemain de l’auto-évaluation du Modèle de maturité ou à une date ultérieure à déterminer.)</w:t>
            </w:r>
          </w:p>
        </w:tc>
      </w:tr>
      <w:tr w:rsidR="006A29C9" w:rsidRPr="004F5F42" w14:paraId="2918753F"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AC3A9" w14:textId="4CEBEA24"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8 h </w:t>
            </w:r>
            <w:r w:rsidR="006A29C9">
              <w:rPr>
                <w:rFonts w:asciiTheme="minorHAnsi" w:hAnsiTheme="minorHAnsi"/>
                <w:sz w:val="20"/>
                <w:szCs w:val="22"/>
              </w:rPr>
              <w:t xml:space="preserve">30 - </w:t>
            </w:r>
            <w:r>
              <w:rPr>
                <w:rFonts w:asciiTheme="minorHAnsi" w:hAnsiTheme="minorHAnsi"/>
                <w:sz w:val="20"/>
                <w:szCs w:val="22"/>
              </w:rPr>
              <w:t>9 h</w:t>
            </w:r>
            <w:r w:rsidR="006A29C9">
              <w:rPr>
                <w:rFonts w:asciiTheme="minorHAnsi" w:hAnsiTheme="minorHAnsi"/>
                <w:sz w:val="20"/>
                <w:szCs w:val="22"/>
              </w:rPr>
              <w:t xml:space="preserve"> </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110C7B"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Introduction à la planification d’amélioration</w:t>
            </w:r>
          </w:p>
        </w:tc>
      </w:tr>
      <w:tr w:rsidR="006A29C9" w:rsidRPr="004F5F42" w14:paraId="27949ABC"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6ABF6" w14:textId="4EDE7393"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9</w:t>
            </w:r>
            <w:r w:rsidR="00A919C0">
              <w:rPr>
                <w:rFonts w:asciiTheme="minorHAnsi" w:hAnsiTheme="minorHAnsi"/>
                <w:sz w:val="20"/>
                <w:szCs w:val="22"/>
              </w:rPr>
              <w:t> h</w:t>
            </w:r>
            <w:r>
              <w:rPr>
                <w:rFonts w:asciiTheme="minorHAnsi" w:hAnsiTheme="minorHAnsi"/>
                <w:sz w:val="20"/>
                <w:szCs w:val="22"/>
              </w:rPr>
              <w:t xml:space="preserve"> - 10</w:t>
            </w:r>
            <w:r w:rsidR="00A919C0">
              <w:rPr>
                <w:rFonts w:asciiTheme="minorHAnsi" w:hAnsiTheme="minorHAnsi"/>
                <w:sz w:val="20"/>
                <w:szCs w:val="22"/>
              </w:rPr>
              <w:t> h </w:t>
            </w:r>
            <w:r>
              <w:rPr>
                <w:rFonts w:asciiTheme="minorHAnsi" w:hAnsiTheme="minorHAnsi"/>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0FB4B6"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Examen et documentation des idées d’amélioration des membres d’équipes</w:t>
            </w:r>
          </w:p>
        </w:tc>
      </w:tr>
      <w:tr w:rsidR="006A29C9" w:rsidRPr="004F5F42" w14:paraId="4CB97507"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0F85D" w14:textId="199D19DA"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10</w:t>
            </w:r>
            <w:r w:rsidR="00A919C0">
              <w:rPr>
                <w:rFonts w:asciiTheme="minorHAnsi" w:hAnsiTheme="minorHAnsi"/>
                <w:sz w:val="20"/>
                <w:szCs w:val="22"/>
              </w:rPr>
              <w:t> h </w:t>
            </w:r>
            <w:r>
              <w:rPr>
                <w:rFonts w:asciiTheme="minorHAnsi" w:hAnsiTheme="minorHAnsi"/>
                <w:sz w:val="20"/>
                <w:szCs w:val="22"/>
              </w:rPr>
              <w:t>30 - 11</w:t>
            </w:r>
            <w:r w:rsidR="00A919C0">
              <w:rPr>
                <w:rFonts w:asciiTheme="minorHAnsi" w:hAnsiTheme="minorHAnsi"/>
                <w:sz w:val="20"/>
                <w:szCs w:val="22"/>
              </w:rPr>
              <w:t>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4C800"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Pause</w:t>
            </w:r>
          </w:p>
        </w:tc>
      </w:tr>
      <w:tr w:rsidR="006A29C9" w:rsidRPr="004F5F42" w14:paraId="27782A21"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CB5CE5" w14:textId="77A80508"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11</w:t>
            </w:r>
            <w:r w:rsidR="00A919C0">
              <w:rPr>
                <w:rFonts w:asciiTheme="minorHAnsi" w:hAnsiTheme="minorHAnsi"/>
                <w:sz w:val="20"/>
                <w:szCs w:val="22"/>
              </w:rPr>
              <w:t> h</w:t>
            </w:r>
            <w:r>
              <w:rPr>
                <w:rFonts w:asciiTheme="minorHAnsi" w:hAnsiTheme="minorHAnsi"/>
                <w:sz w:val="20"/>
                <w:szCs w:val="22"/>
              </w:rPr>
              <w:t xml:space="preserve"> - </w:t>
            </w:r>
            <w:r w:rsidR="00A919C0">
              <w:rPr>
                <w:rFonts w:asciiTheme="minorHAnsi" w:hAnsiTheme="minorHAnsi"/>
                <w:sz w:val="20"/>
                <w:szCs w:val="22"/>
              </w:rPr>
              <w:t>1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B77E60"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Regroupement et hiérarchisation des idées à l’aide de la matrice 2X2</w:t>
            </w:r>
          </w:p>
        </w:tc>
      </w:tr>
      <w:tr w:rsidR="006A29C9" w:rsidRPr="004F5F42" w14:paraId="33B70844"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50B21" w14:textId="405226FE"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1 h</w:t>
            </w:r>
            <w:r w:rsidR="006A29C9">
              <w:rPr>
                <w:rFonts w:asciiTheme="minorHAnsi" w:hAnsiTheme="minorHAnsi"/>
                <w:sz w:val="20"/>
                <w:szCs w:val="22"/>
              </w:rPr>
              <w:t xml:space="preserve"> - </w:t>
            </w:r>
            <w:r>
              <w:rPr>
                <w:rFonts w:asciiTheme="minorHAnsi" w:hAnsiTheme="minorHAnsi"/>
                <w:sz w:val="20"/>
                <w:szCs w:val="22"/>
              </w:rPr>
              <w:t>2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8D458"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Déjeuner</w:t>
            </w:r>
          </w:p>
        </w:tc>
      </w:tr>
      <w:tr w:rsidR="006A29C9" w:rsidRPr="004F5F42" w14:paraId="7D1809A3" w14:textId="77777777" w:rsidTr="006A29C9">
        <w:trPr>
          <w:trHeight w:val="20"/>
        </w:trPr>
        <w:tc>
          <w:tcPr>
            <w:tcW w:w="204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0FC4D972" w14:textId="0D69903C" w:rsidR="006A29C9" w:rsidRPr="004F5F42" w:rsidRDefault="00A919C0" w:rsidP="006A29C9">
            <w:pPr>
              <w:contextualSpacing/>
              <w:jc w:val="both"/>
              <w:rPr>
                <w:rFonts w:asciiTheme="minorHAnsi" w:hAnsiTheme="minorHAnsi" w:cs="Arial"/>
                <w:bCs/>
                <w:sz w:val="20"/>
                <w:szCs w:val="22"/>
              </w:rPr>
            </w:pPr>
            <w:r>
              <w:rPr>
                <w:rFonts w:asciiTheme="minorHAnsi" w:hAnsiTheme="minorHAnsi"/>
                <w:bCs/>
                <w:sz w:val="20"/>
                <w:szCs w:val="22"/>
              </w:rPr>
              <w:t>2 h</w:t>
            </w:r>
            <w:r w:rsidR="006A29C9">
              <w:rPr>
                <w:rFonts w:asciiTheme="minorHAnsi" w:hAnsiTheme="minorHAnsi"/>
                <w:bCs/>
                <w:sz w:val="20"/>
                <w:szCs w:val="22"/>
              </w:rPr>
              <w:t xml:space="preserve"> - </w:t>
            </w:r>
            <w:r>
              <w:rPr>
                <w:rFonts w:asciiTheme="minorHAnsi" w:hAnsiTheme="minorHAnsi"/>
                <w:bCs/>
                <w:sz w:val="20"/>
                <w:szCs w:val="22"/>
              </w:rPr>
              <w:t>4 h</w:t>
            </w:r>
          </w:p>
        </w:tc>
        <w:tc>
          <w:tcPr>
            <w:tcW w:w="742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0DD69B7F"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Remplissage de la Fiche d’engagement d’amélioration, identification des ressources, des personnes de soutien, du responsable des engagements, etc.</w:t>
            </w:r>
          </w:p>
        </w:tc>
      </w:tr>
      <w:tr w:rsidR="006A29C9" w:rsidRPr="004F5F42" w14:paraId="0079E5E8" w14:textId="77777777" w:rsidTr="006A29C9">
        <w:trPr>
          <w:trHeight w:val="20"/>
        </w:trPr>
        <w:tc>
          <w:tcPr>
            <w:tcW w:w="2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369C64" w14:textId="25CF0373" w:rsidR="006A29C9" w:rsidRPr="004F5F42" w:rsidRDefault="00A919C0" w:rsidP="006A29C9">
            <w:pPr>
              <w:contextualSpacing/>
              <w:jc w:val="both"/>
              <w:rPr>
                <w:rFonts w:asciiTheme="minorHAnsi" w:hAnsiTheme="minorHAnsi" w:cs="Arial"/>
                <w:bCs/>
                <w:sz w:val="20"/>
                <w:szCs w:val="22"/>
              </w:rPr>
            </w:pPr>
            <w:r>
              <w:rPr>
                <w:rFonts w:asciiTheme="minorHAnsi" w:hAnsiTheme="minorHAnsi"/>
                <w:bCs/>
                <w:sz w:val="20"/>
                <w:szCs w:val="22"/>
              </w:rPr>
              <w:t>4 h</w:t>
            </w:r>
          </w:p>
        </w:tc>
        <w:tc>
          <w:tcPr>
            <w:tcW w:w="7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1A6AA4"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Observations finales</w:t>
            </w:r>
          </w:p>
        </w:tc>
      </w:tr>
    </w:tbl>
    <w:p w14:paraId="5F759DF7" w14:textId="77777777" w:rsidR="006A29C9" w:rsidRPr="004F5F42" w:rsidRDefault="006A29C9" w:rsidP="006A29C9">
      <w:pPr>
        <w:rPr>
          <w:rFonts w:asciiTheme="minorHAnsi" w:hAnsiTheme="minorHAnsi"/>
          <w:b/>
          <w:bCs/>
        </w:rPr>
      </w:pPr>
    </w:p>
    <w:p w14:paraId="3E39FEC6" w14:textId="77777777" w:rsidR="006A29C9" w:rsidRPr="004F5F42" w:rsidRDefault="006A29C9" w:rsidP="006A29C9">
      <w:pPr>
        <w:pStyle w:val="ListParagraph"/>
        <w:spacing w:after="0" w:line="240" w:lineRule="auto"/>
        <w:ind w:left="0"/>
        <w:rPr>
          <w:rFonts w:asciiTheme="minorHAnsi" w:hAnsiTheme="minorHAnsi"/>
          <w:b/>
          <w:noProof/>
        </w:rPr>
      </w:pPr>
    </w:p>
    <w:p w14:paraId="31C5DF9D" w14:textId="77777777" w:rsidR="00FF6606" w:rsidRPr="009077A7" w:rsidRDefault="00FF6606" w:rsidP="0064396C">
      <w:pPr>
        <w:rPr>
          <w:rFonts w:asciiTheme="minorHAnsi" w:hAnsiTheme="minorHAnsi" w:cs="Arial"/>
          <w:color w:val="000000"/>
          <w:szCs w:val="22"/>
        </w:rPr>
      </w:pPr>
    </w:p>
    <w:sectPr w:rsidR="00FF6606" w:rsidRPr="009077A7" w:rsidSect="009077A7">
      <w:headerReference w:type="default" r:id="rId17"/>
      <w:endnotePr>
        <w:numFmt w:val="decimal"/>
      </w:endnotePr>
      <w:pgSz w:w="12240" w:h="15840" w:code="9"/>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7CF98" w14:textId="77777777" w:rsidR="005B1E1A" w:rsidRDefault="005B1E1A">
      <w:r>
        <w:separator/>
      </w:r>
    </w:p>
  </w:endnote>
  <w:endnote w:type="continuationSeparator" w:id="0">
    <w:p w14:paraId="4165C135" w14:textId="77777777" w:rsidR="005B1E1A" w:rsidRDefault="005B1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Calibri"/>
    <w:panose1 w:val="020B05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ITC Officina Sans Book">
    <w:altName w:val="Times New Roman"/>
    <w:panose1 w:val="020B0604020202020204"/>
    <w:charset w:val="00"/>
    <w:family w:val="swiss"/>
    <w:notTrueType/>
    <w:pitch w:val="variable"/>
    <w:sig w:usb0="00000003" w:usb1="00000000" w:usb2="00000000" w:usb3="00000000" w:csb0="00000001" w:csb1="00000000"/>
  </w:font>
  <w:font w:name="Optima">
    <w:altName w:val="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73508609"/>
      <w:docPartObj>
        <w:docPartGallery w:val="Page Numbers (Bottom of Page)"/>
        <w:docPartUnique/>
      </w:docPartObj>
    </w:sdtPr>
    <w:sdtEndPr>
      <w:rPr>
        <w:rStyle w:val="PageNumber"/>
      </w:rPr>
    </w:sdtEndPr>
    <w:sdtContent>
      <w:p w14:paraId="581B719D" w14:textId="1E2D8A13" w:rsidR="004026F3" w:rsidRDefault="004026F3" w:rsidP="009023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C7B0B0" w14:textId="77777777" w:rsidR="004026F3" w:rsidRDefault="004026F3" w:rsidP="00F639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inorHAnsi" w:hAnsiTheme="minorHAnsi"/>
        <w:sz w:val="20"/>
      </w:rPr>
      <w:id w:val="-1431271383"/>
      <w:docPartObj>
        <w:docPartGallery w:val="Page Numbers (Bottom of Page)"/>
        <w:docPartUnique/>
      </w:docPartObj>
    </w:sdtPr>
    <w:sdtEndPr>
      <w:rPr>
        <w:rStyle w:val="PageNumber"/>
      </w:rPr>
    </w:sdtEndPr>
    <w:sdtContent>
      <w:p w14:paraId="14AF4F91" w14:textId="3827ADC0" w:rsidR="004026F3" w:rsidRPr="00F639E4" w:rsidRDefault="004026F3" w:rsidP="0090234F">
        <w:pPr>
          <w:pStyle w:val="Footer"/>
          <w:framePr w:wrap="none" w:vAnchor="text" w:hAnchor="margin" w:xAlign="right" w:y="1"/>
          <w:rPr>
            <w:rStyle w:val="PageNumber"/>
            <w:rFonts w:asciiTheme="minorHAnsi" w:hAnsiTheme="minorHAnsi"/>
            <w:sz w:val="20"/>
          </w:rPr>
        </w:pPr>
        <w:r w:rsidRPr="00F639E4">
          <w:rPr>
            <w:rStyle w:val="PageNumber"/>
            <w:rFonts w:asciiTheme="minorHAnsi" w:hAnsiTheme="minorHAnsi"/>
            <w:sz w:val="20"/>
          </w:rPr>
          <w:fldChar w:fldCharType="begin"/>
        </w:r>
        <w:r w:rsidRPr="00F639E4">
          <w:rPr>
            <w:rStyle w:val="PageNumber"/>
            <w:rFonts w:asciiTheme="minorHAnsi" w:hAnsiTheme="minorHAnsi"/>
            <w:sz w:val="20"/>
          </w:rPr>
          <w:instrText xml:space="preserve"> PAGE </w:instrText>
        </w:r>
        <w:r w:rsidRPr="00F639E4">
          <w:rPr>
            <w:rStyle w:val="PageNumber"/>
            <w:rFonts w:asciiTheme="minorHAnsi" w:hAnsiTheme="minorHAnsi"/>
            <w:sz w:val="20"/>
          </w:rPr>
          <w:fldChar w:fldCharType="separate"/>
        </w:r>
        <w:r w:rsidRPr="00F639E4">
          <w:rPr>
            <w:rStyle w:val="PageNumber"/>
            <w:rFonts w:asciiTheme="minorHAnsi" w:hAnsiTheme="minorHAnsi"/>
            <w:noProof/>
            <w:sz w:val="20"/>
          </w:rPr>
          <w:t>1</w:t>
        </w:r>
        <w:r w:rsidRPr="00F639E4">
          <w:rPr>
            <w:rStyle w:val="PageNumber"/>
            <w:rFonts w:asciiTheme="minorHAnsi" w:hAnsiTheme="minorHAnsi"/>
            <w:sz w:val="20"/>
          </w:rPr>
          <w:fldChar w:fldCharType="end"/>
        </w:r>
      </w:p>
    </w:sdtContent>
  </w:sdt>
  <w:p w14:paraId="73AA47FD" w14:textId="77777777" w:rsidR="004026F3" w:rsidRPr="00832409" w:rsidRDefault="004026F3" w:rsidP="00F639E4">
    <w:pPr>
      <w:pStyle w:val="Footer"/>
      <w:ind w:right="360"/>
      <w:jc w:val="left"/>
      <w:rPr>
        <w:rFonts w:asciiTheme="minorHAnsi" w:hAnsiTheme="minorHAnsi"/>
        <w:color w:val="000000" w:themeColor="text1"/>
        <w:sz w:val="20"/>
      </w:rPr>
    </w:pPr>
    <w:r w:rsidRPr="00832409">
      <w:rPr>
        <w:rFonts w:asciiTheme="minorHAnsi" w:hAnsiTheme="minorHAnsi"/>
        <w:color w:val="000000" w:themeColor="text1"/>
        <w:sz w:val="20"/>
      </w:rPr>
      <w:t>© 2020 APICS Inc., dba The Association for Supply Chain Management.  All rights reserved.</w:t>
    </w:r>
  </w:p>
  <w:p w14:paraId="39D1473E" w14:textId="39706DBA" w:rsidR="004026F3" w:rsidRPr="00832409" w:rsidRDefault="004026F3" w:rsidP="005901B6">
    <w:pPr>
      <w:pStyle w:val="Footer"/>
      <w:ind w:right="360"/>
      <w:rPr>
        <w:rFonts w:asciiTheme="minorHAnsi" w:hAnsiTheme="minorHAnsi" w:cstheme="minorHAnsi"/>
        <w:color w:val="000000" w:themeColor="text1"/>
        <w:sz w:val="20"/>
      </w:rPr>
    </w:pPr>
    <w:r>
      <w:rPr>
        <w:rFonts w:asciiTheme="minorHAnsi" w:hAnsiTheme="minorHAnsi"/>
        <w:color w:val="000000" w:themeColor="text1"/>
        <w:sz w:val="20"/>
      </w:rPr>
      <w:t xml:space="preserve">ASCM GHSC </w:t>
    </w:r>
    <w:r w:rsidRPr="00832409">
      <w:rPr>
        <w:rFonts w:asciiTheme="minorHAnsi" w:hAnsiTheme="minorHAnsi"/>
        <w:color w:val="000000" w:themeColor="text1"/>
        <w:sz w:val="20"/>
      </w:rPr>
      <w:t>Modèle de maturité v8.0 — Guide intégrative du facilitateur</w:t>
    </w:r>
    <w:r>
      <w:rPr>
        <w:rFonts w:asciiTheme="minorHAnsi" w:hAnsiTheme="minorHAnsi"/>
        <w:color w:val="000000" w:themeColor="text1"/>
        <w:sz w:val="20"/>
      </w:rPr>
      <w:t xml:space="preserve"> (virtuel)</w:t>
    </w:r>
    <w:r w:rsidRPr="00832409">
      <w:rPr>
        <w:rFonts w:asciiTheme="minorHAnsi" w:hAnsiTheme="minorHAnsi"/>
        <w:color w:val="000000" w:themeColor="text1"/>
        <w:sz w:val="20"/>
      </w:rPr>
      <w:t> </w:t>
    </w:r>
  </w:p>
  <w:p w14:paraId="732D0DA5" w14:textId="51032BA2" w:rsidR="004026F3" w:rsidRPr="002B1D4B" w:rsidRDefault="004026F3" w:rsidP="005901B6">
    <w:pPr>
      <w:pStyle w:val="Footer"/>
      <w:rPr>
        <w:rFonts w:asciiTheme="minorHAnsi" w:hAnsiTheme="minorHAnsi" w:cstheme="minorHAns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017BF" w14:textId="77777777" w:rsidR="004026F3" w:rsidRDefault="00402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763C2" w14:textId="77777777" w:rsidR="005B1E1A" w:rsidRDefault="005B1E1A">
      <w:r>
        <w:separator/>
      </w:r>
    </w:p>
  </w:footnote>
  <w:footnote w:type="continuationSeparator" w:id="0">
    <w:p w14:paraId="3D65E8AF" w14:textId="77777777" w:rsidR="005B1E1A" w:rsidRDefault="005B1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4969E" w14:textId="77777777" w:rsidR="004026F3" w:rsidRDefault="004026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A24A5" w14:textId="50915C6D" w:rsidR="004026F3" w:rsidRDefault="004026F3" w:rsidP="00970F34">
    <w:pPr>
      <w:pStyle w:val="Header"/>
      <w:jc w:val="center"/>
    </w:pPr>
    <w:r>
      <w:rPr>
        <w:noProof/>
      </w:rPr>
      <w:drawing>
        <wp:inline distT="0" distB="0" distL="0" distR="0" wp14:anchorId="6A02ABF2" wp14:editId="038B5BED">
          <wp:extent cx="2785568" cy="63478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p w14:paraId="7393924B" w14:textId="77777777" w:rsidR="004026F3" w:rsidRDefault="004026F3" w:rsidP="00F639E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05F25" w14:textId="77777777" w:rsidR="004026F3" w:rsidRDefault="004026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C63B9" w14:textId="01ADBC9F" w:rsidR="004026F3" w:rsidRPr="00AE6D46" w:rsidRDefault="004026F3" w:rsidP="005B71A1">
    <w:pPr>
      <w:pStyle w:val="Header"/>
      <w:pBdr>
        <w:bottom w:val="none" w:sz="0" w:space="0" w:color="auto"/>
      </w:pBdr>
      <w:jc w:val="center"/>
    </w:pPr>
    <w:r>
      <w:rPr>
        <w:noProof/>
      </w:rPr>
      <w:drawing>
        <wp:inline distT="0" distB="0" distL="0" distR="0" wp14:anchorId="28B04FB7" wp14:editId="0EEED6EE">
          <wp:extent cx="2785568" cy="6347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64C6899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35C65E4"/>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9856BDE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0"/>
    <w:lvl w:ilvl="0">
      <w:start w:val="1"/>
      <w:numFmt w:val="decimal"/>
      <w:pStyle w:val="1"/>
      <w:lvlText w:val="%1."/>
      <w:lvlJc w:val="left"/>
      <w:pPr>
        <w:tabs>
          <w:tab w:val="num" w:pos="720"/>
        </w:tabs>
      </w:pPr>
    </w:lvl>
  </w:abstractNum>
  <w:abstractNum w:abstractNumId="4" w15:restartNumberingAfterBreak="0">
    <w:nsid w:val="01CD33BD"/>
    <w:multiLevelType w:val="hybridMultilevel"/>
    <w:tmpl w:val="1298B2DA"/>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CD3C44"/>
    <w:multiLevelType w:val="hybridMultilevel"/>
    <w:tmpl w:val="53A2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40695"/>
    <w:multiLevelType w:val="hybridMultilevel"/>
    <w:tmpl w:val="3E6A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BA2A02"/>
    <w:multiLevelType w:val="hybridMultilevel"/>
    <w:tmpl w:val="A3B026E8"/>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787602"/>
    <w:multiLevelType w:val="multilevel"/>
    <w:tmpl w:val="EE7E0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0F6D5F"/>
    <w:multiLevelType w:val="hybridMultilevel"/>
    <w:tmpl w:val="981C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213F7A"/>
    <w:multiLevelType w:val="hybridMultilevel"/>
    <w:tmpl w:val="B3FA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3004F4"/>
    <w:multiLevelType w:val="hybridMultilevel"/>
    <w:tmpl w:val="6B7C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C5304"/>
    <w:multiLevelType w:val="hybridMultilevel"/>
    <w:tmpl w:val="D3DE9600"/>
    <w:lvl w:ilvl="0" w:tplc="DCDC9398">
      <w:start w:val="1"/>
      <w:numFmt w:val="decimal"/>
      <w:pStyle w:val="SessionDesignActivityTitle"/>
      <w:lvlText w:val="%1."/>
      <w:lvlJc w:val="left"/>
      <w:pPr>
        <w:tabs>
          <w:tab w:val="num" w:pos="1080"/>
        </w:tabs>
        <w:ind w:left="108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0BE1703B"/>
    <w:multiLevelType w:val="multilevel"/>
    <w:tmpl w:val="CD7A4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931321"/>
    <w:multiLevelType w:val="multilevel"/>
    <w:tmpl w:val="1EA40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CF67078"/>
    <w:multiLevelType w:val="hybridMultilevel"/>
    <w:tmpl w:val="F670ADD0"/>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0A703E"/>
    <w:multiLevelType w:val="multilevel"/>
    <w:tmpl w:val="550A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A77630"/>
    <w:multiLevelType w:val="hybridMultilevel"/>
    <w:tmpl w:val="B6766D32"/>
    <w:lvl w:ilvl="0" w:tplc="842E702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D53FEF"/>
    <w:multiLevelType w:val="hybridMultilevel"/>
    <w:tmpl w:val="55A61CDA"/>
    <w:lvl w:ilvl="0" w:tplc="90B87128">
      <w:start w:val="1"/>
      <w:numFmt w:val="decimal"/>
      <w:lvlText w:val="%1."/>
      <w:lvlJc w:val="left"/>
      <w:pPr>
        <w:ind w:left="720" w:hanging="360"/>
      </w:pPr>
      <w:rPr>
        <w:rFonts w:asciiTheme="minorHAnsi" w:hAnsiTheme="minorHAnsi" w:hint="default"/>
        <w:b w:val="0"/>
        <w:i w:val="0"/>
        <w:color w:val="auto"/>
        <w:sz w:val="2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C363F8"/>
    <w:multiLevelType w:val="hybridMultilevel"/>
    <w:tmpl w:val="F1B8BB5C"/>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6252F"/>
    <w:multiLevelType w:val="hybridMultilevel"/>
    <w:tmpl w:val="6A1873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EA75CB"/>
    <w:multiLevelType w:val="hybridMultilevel"/>
    <w:tmpl w:val="8E64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0A32E3"/>
    <w:multiLevelType w:val="multilevel"/>
    <w:tmpl w:val="0B38B8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123E0EC3"/>
    <w:multiLevelType w:val="hybridMultilevel"/>
    <w:tmpl w:val="21B6C0CC"/>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95201E"/>
    <w:multiLevelType w:val="hybridMultilevel"/>
    <w:tmpl w:val="51301D7A"/>
    <w:lvl w:ilvl="0" w:tplc="A47EFBAA">
      <w:start w:val="1"/>
      <w:numFmt w:val="decimal"/>
      <w:lvlText w:val="%1."/>
      <w:lvlJc w:val="left"/>
      <w:pPr>
        <w:ind w:left="714" w:hanging="357"/>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5" w15:restartNumberingAfterBreak="0">
    <w:nsid w:val="15231121"/>
    <w:multiLevelType w:val="hybridMultilevel"/>
    <w:tmpl w:val="47760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6D3A0B"/>
    <w:multiLevelType w:val="hybridMultilevel"/>
    <w:tmpl w:val="F9B8D49C"/>
    <w:lvl w:ilvl="0" w:tplc="114610B0">
      <w:start w:val="1"/>
      <w:numFmt w:val="bullet"/>
      <w:lvlText w:val=""/>
      <w:lvlJc w:val="left"/>
      <w:pPr>
        <w:tabs>
          <w:tab w:val="num" w:pos="720"/>
        </w:tabs>
        <w:ind w:left="720" w:hanging="360"/>
      </w:pPr>
      <w:rPr>
        <w:rFonts w:ascii="Wingdings" w:hAnsi="Wingdings" w:hint="default"/>
      </w:rPr>
    </w:lvl>
    <w:lvl w:ilvl="1" w:tplc="96909DA6" w:tentative="1">
      <w:start w:val="1"/>
      <w:numFmt w:val="bullet"/>
      <w:lvlText w:val=""/>
      <w:lvlJc w:val="left"/>
      <w:pPr>
        <w:tabs>
          <w:tab w:val="num" w:pos="1440"/>
        </w:tabs>
        <w:ind w:left="1440" w:hanging="360"/>
      </w:pPr>
      <w:rPr>
        <w:rFonts w:ascii="Wingdings" w:hAnsi="Wingdings" w:hint="default"/>
      </w:rPr>
    </w:lvl>
    <w:lvl w:ilvl="2" w:tplc="82405FFC" w:tentative="1">
      <w:start w:val="1"/>
      <w:numFmt w:val="bullet"/>
      <w:lvlText w:val=""/>
      <w:lvlJc w:val="left"/>
      <w:pPr>
        <w:tabs>
          <w:tab w:val="num" w:pos="2160"/>
        </w:tabs>
        <w:ind w:left="2160" w:hanging="360"/>
      </w:pPr>
      <w:rPr>
        <w:rFonts w:ascii="Wingdings" w:hAnsi="Wingdings" w:hint="default"/>
      </w:rPr>
    </w:lvl>
    <w:lvl w:ilvl="3" w:tplc="BC08F9AC" w:tentative="1">
      <w:start w:val="1"/>
      <w:numFmt w:val="bullet"/>
      <w:lvlText w:val=""/>
      <w:lvlJc w:val="left"/>
      <w:pPr>
        <w:tabs>
          <w:tab w:val="num" w:pos="2880"/>
        </w:tabs>
        <w:ind w:left="2880" w:hanging="360"/>
      </w:pPr>
      <w:rPr>
        <w:rFonts w:ascii="Wingdings" w:hAnsi="Wingdings" w:hint="default"/>
      </w:rPr>
    </w:lvl>
    <w:lvl w:ilvl="4" w:tplc="D6B45BFC" w:tentative="1">
      <w:start w:val="1"/>
      <w:numFmt w:val="bullet"/>
      <w:lvlText w:val=""/>
      <w:lvlJc w:val="left"/>
      <w:pPr>
        <w:tabs>
          <w:tab w:val="num" w:pos="3600"/>
        </w:tabs>
        <w:ind w:left="3600" w:hanging="360"/>
      </w:pPr>
      <w:rPr>
        <w:rFonts w:ascii="Wingdings" w:hAnsi="Wingdings" w:hint="default"/>
      </w:rPr>
    </w:lvl>
    <w:lvl w:ilvl="5" w:tplc="34643360" w:tentative="1">
      <w:start w:val="1"/>
      <w:numFmt w:val="bullet"/>
      <w:lvlText w:val=""/>
      <w:lvlJc w:val="left"/>
      <w:pPr>
        <w:tabs>
          <w:tab w:val="num" w:pos="4320"/>
        </w:tabs>
        <w:ind w:left="4320" w:hanging="360"/>
      </w:pPr>
      <w:rPr>
        <w:rFonts w:ascii="Wingdings" w:hAnsi="Wingdings" w:hint="default"/>
      </w:rPr>
    </w:lvl>
    <w:lvl w:ilvl="6" w:tplc="756E59A4" w:tentative="1">
      <w:start w:val="1"/>
      <w:numFmt w:val="bullet"/>
      <w:lvlText w:val=""/>
      <w:lvlJc w:val="left"/>
      <w:pPr>
        <w:tabs>
          <w:tab w:val="num" w:pos="5040"/>
        </w:tabs>
        <w:ind w:left="5040" w:hanging="360"/>
      </w:pPr>
      <w:rPr>
        <w:rFonts w:ascii="Wingdings" w:hAnsi="Wingdings" w:hint="default"/>
      </w:rPr>
    </w:lvl>
    <w:lvl w:ilvl="7" w:tplc="49803AE4" w:tentative="1">
      <w:start w:val="1"/>
      <w:numFmt w:val="bullet"/>
      <w:lvlText w:val=""/>
      <w:lvlJc w:val="left"/>
      <w:pPr>
        <w:tabs>
          <w:tab w:val="num" w:pos="5760"/>
        </w:tabs>
        <w:ind w:left="5760" w:hanging="360"/>
      </w:pPr>
      <w:rPr>
        <w:rFonts w:ascii="Wingdings" w:hAnsi="Wingdings" w:hint="default"/>
      </w:rPr>
    </w:lvl>
    <w:lvl w:ilvl="8" w:tplc="C79C231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4D2AAA"/>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688166E"/>
    <w:multiLevelType w:val="hybridMultilevel"/>
    <w:tmpl w:val="9C6EA472"/>
    <w:lvl w:ilvl="0" w:tplc="3050E0CC">
      <w:start w:val="1"/>
      <w:numFmt w:val="decimal"/>
      <w:pStyle w:val="ILSTableBullets"/>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6E90D7F"/>
    <w:multiLevelType w:val="multilevel"/>
    <w:tmpl w:val="C7BC0C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731680F"/>
    <w:multiLevelType w:val="multilevel"/>
    <w:tmpl w:val="BA76D8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7D75498"/>
    <w:multiLevelType w:val="multilevel"/>
    <w:tmpl w:val="EE62A9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98828A1"/>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9D9581E"/>
    <w:multiLevelType w:val="hybridMultilevel"/>
    <w:tmpl w:val="6616C1A8"/>
    <w:lvl w:ilvl="0" w:tplc="DD5A57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A853EE"/>
    <w:multiLevelType w:val="multilevel"/>
    <w:tmpl w:val="44C0CE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1AB972B9"/>
    <w:multiLevelType w:val="hybridMultilevel"/>
    <w:tmpl w:val="DE5A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013A33"/>
    <w:multiLevelType w:val="hybridMultilevel"/>
    <w:tmpl w:val="E36A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7C10C0"/>
    <w:multiLevelType w:val="hybridMultilevel"/>
    <w:tmpl w:val="85F20FDC"/>
    <w:lvl w:ilvl="0" w:tplc="DD5A57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C2E5A63"/>
    <w:multiLevelType w:val="hybridMultilevel"/>
    <w:tmpl w:val="98F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CD2E6B"/>
    <w:multiLevelType w:val="hybridMultilevel"/>
    <w:tmpl w:val="10F6E8C8"/>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1E4D256C"/>
    <w:multiLevelType w:val="hybridMultilevel"/>
    <w:tmpl w:val="743A5EF4"/>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C62A3C"/>
    <w:multiLevelType w:val="hybridMultilevel"/>
    <w:tmpl w:val="3838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421976"/>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217410CC"/>
    <w:multiLevelType w:val="hybridMultilevel"/>
    <w:tmpl w:val="3838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7957A8"/>
    <w:multiLevelType w:val="hybridMultilevel"/>
    <w:tmpl w:val="150EFC5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15:restartNumberingAfterBreak="0">
    <w:nsid w:val="228F7605"/>
    <w:multiLevelType w:val="multilevel"/>
    <w:tmpl w:val="F3B8A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2B10E62"/>
    <w:multiLevelType w:val="hybridMultilevel"/>
    <w:tmpl w:val="DCB6BA76"/>
    <w:lvl w:ilvl="0" w:tplc="D4A459E8">
      <w:start w:val="1"/>
      <w:numFmt w:val="decimal"/>
      <w:lvlText w:val="%1."/>
      <w:lvlJc w:val="left"/>
      <w:pPr>
        <w:tabs>
          <w:tab w:val="num" w:pos="720"/>
        </w:tabs>
        <w:ind w:left="720" w:hanging="360"/>
      </w:pPr>
    </w:lvl>
    <w:lvl w:ilvl="1" w:tplc="8ACC37CC">
      <w:numFmt w:val="bullet"/>
      <w:lvlText w:val="•"/>
      <w:lvlJc w:val="left"/>
      <w:pPr>
        <w:tabs>
          <w:tab w:val="num" w:pos="1440"/>
        </w:tabs>
        <w:ind w:left="1440" w:hanging="360"/>
      </w:pPr>
      <w:rPr>
        <w:rFonts w:ascii="Arial" w:hAnsi="Arial" w:hint="default"/>
      </w:rPr>
    </w:lvl>
    <w:lvl w:ilvl="2" w:tplc="E3AA9220" w:tentative="1">
      <w:start w:val="1"/>
      <w:numFmt w:val="decimal"/>
      <w:lvlText w:val="%3."/>
      <w:lvlJc w:val="left"/>
      <w:pPr>
        <w:tabs>
          <w:tab w:val="num" w:pos="2160"/>
        </w:tabs>
        <w:ind w:left="2160" w:hanging="360"/>
      </w:pPr>
    </w:lvl>
    <w:lvl w:ilvl="3" w:tplc="51F0F9A8" w:tentative="1">
      <w:start w:val="1"/>
      <w:numFmt w:val="decimal"/>
      <w:lvlText w:val="%4."/>
      <w:lvlJc w:val="left"/>
      <w:pPr>
        <w:tabs>
          <w:tab w:val="num" w:pos="2880"/>
        </w:tabs>
        <w:ind w:left="2880" w:hanging="360"/>
      </w:pPr>
    </w:lvl>
    <w:lvl w:ilvl="4" w:tplc="6D8AAF40" w:tentative="1">
      <w:start w:val="1"/>
      <w:numFmt w:val="decimal"/>
      <w:lvlText w:val="%5."/>
      <w:lvlJc w:val="left"/>
      <w:pPr>
        <w:tabs>
          <w:tab w:val="num" w:pos="3600"/>
        </w:tabs>
        <w:ind w:left="3600" w:hanging="360"/>
      </w:pPr>
    </w:lvl>
    <w:lvl w:ilvl="5" w:tplc="C45A2380" w:tentative="1">
      <w:start w:val="1"/>
      <w:numFmt w:val="decimal"/>
      <w:lvlText w:val="%6."/>
      <w:lvlJc w:val="left"/>
      <w:pPr>
        <w:tabs>
          <w:tab w:val="num" w:pos="4320"/>
        </w:tabs>
        <w:ind w:left="4320" w:hanging="360"/>
      </w:pPr>
    </w:lvl>
    <w:lvl w:ilvl="6" w:tplc="38EC3638" w:tentative="1">
      <w:start w:val="1"/>
      <w:numFmt w:val="decimal"/>
      <w:lvlText w:val="%7."/>
      <w:lvlJc w:val="left"/>
      <w:pPr>
        <w:tabs>
          <w:tab w:val="num" w:pos="5040"/>
        </w:tabs>
        <w:ind w:left="5040" w:hanging="360"/>
      </w:pPr>
    </w:lvl>
    <w:lvl w:ilvl="7" w:tplc="7DCEAC0C" w:tentative="1">
      <w:start w:val="1"/>
      <w:numFmt w:val="decimal"/>
      <w:lvlText w:val="%8."/>
      <w:lvlJc w:val="left"/>
      <w:pPr>
        <w:tabs>
          <w:tab w:val="num" w:pos="5760"/>
        </w:tabs>
        <w:ind w:left="5760" w:hanging="360"/>
      </w:pPr>
    </w:lvl>
    <w:lvl w:ilvl="8" w:tplc="F6722372" w:tentative="1">
      <w:start w:val="1"/>
      <w:numFmt w:val="decimal"/>
      <w:lvlText w:val="%9."/>
      <w:lvlJc w:val="left"/>
      <w:pPr>
        <w:tabs>
          <w:tab w:val="num" w:pos="6480"/>
        </w:tabs>
        <w:ind w:left="6480" w:hanging="360"/>
      </w:pPr>
    </w:lvl>
  </w:abstractNum>
  <w:abstractNum w:abstractNumId="47" w15:restartNumberingAfterBreak="0">
    <w:nsid w:val="22B3770C"/>
    <w:multiLevelType w:val="multilevel"/>
    <w:tmpl w:val="C248CA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34E1F4E"/>
    <w:multiLevelType w:val="multilevel"/>
    <w:tmpl w:val="465ED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24284CB1"/>
    <w:multiLevelType w:val="multilevel"/>
    <w:tmpl w:val="87A8D4B0"/>
    <w:lvl w:ilvl="0">
      <w:start w:val="1"/>
      <w:numFmt w:val="decimal"/>
      <w:pStyle w:val="LISectionHeading"/>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256664E1"/>
    <w:multiLevelType w:val="multilevel"/>
    <w:tmpl w:val="E07A5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5BE3079"/>
    <w:multiLevelType w:val="hybridMultilevel"/>
    <w:tmpl w:val="97F6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162451"/>
    <w:multiLevelType w:val="hybridMultilevel"/>
    <w:tmpl w:val="7A3CE234"/>
    <w:lvl w:ilvl="0" w:tplc="C52CA4F2">
      <w:start w:val="1"/>
      <w:numFmt w:val="decimal"/>
      <w:pStyle w:val="SessionDesignObjective"/>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272F5F7C"/>
    <w:multiLevelType w:val="singleLevel"/>
    <w:tmpl w:val="7DA22AF6"/>
    <w:lvl w:ilvl="0">
      <w:start w:val="1"/>
      <w:numFmt w:val="bullet"/>
      <w:pStyle w:val="TableBullets2"/>
      <w:lvlText w:val=""/>
      <w:lvlJc w:val="left"/>
      <w:pPr>
        <w:tabs>
          <w:tab w:val="num" w:pos="720"/>
        </w:tabs>
        <w:ind w:left="720" w:hanging="360"/>
      </w:pPr>
      <w:rPr>
        <w:rFonts w:ascii="Symbol" w:hAnsi="Symbol" w:hint="default"/>
      </w:rPr>
    </w:lvl>
  </w:abstractNum>
  <w:abstractNum w:abstractNumId="54" w15:restartNumberingAfterBreak="0">
    <w:nsid w:val="28726421"/>
    <w:multiLevelType w:val="multilevel"/>
    <w:tmpl w:val="323444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28BB4556"/>
    <w:multiLevelType w:val="hybridMultilevel"/>
    <w:tmpl w:val="5512EF1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6" w15:restartNumberingAfterBreak="0">
    <w:nsid w:val="28C539C1"/>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2B156D4A"/>
    <w:multiLevelType w:val="hybridMultilevel"/>
    <w:tmpl w:val="EAE60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D4734AC"/>
    <w:multiLevelType w:val="hybridMultilevel"/>
    <w:tmpl w:val="C854B8D6"/>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EE4385"/>
    <w:multiLevelType w:val="hybridMultilevel"/>
    <w:tmpl w:val="F3B8A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F591C73"/>
    <w:multiLevelType w:val="singleLevel"/>
    <w:tmpl w:val="DFB6CCFE"/>
    <w:lvl w:ilvl="0">
      <w:start w:val="1"/>
      <w:numFmt w:val="bullet"/>
      <w:pStyle w:val="ListBullet2"/>
      <w:lvlText w:val=""/>
      <w:lvlJc w:val="left"/>
      <w:pPr>
        <w:tabs>
          <w:tab w:val="num" w:pos="720"/>
        </w:tabs>
        <w:ind w:left="720" w:hanging="360"/>
      </w:pPr>
      <w:rPr>
        <w:rFonts w:ascii="Wingdings" w:hAnsi="Wingdings" w:hint="default"/>
      </w:rPr>
    </w:lvl>
  </w:abstractNum>
  <w:abstractNum w:abstractNumId="61" w15:restartNumberingAfterBreak="0">
    <w:nsid w:val="2F7963FB"/>
    <w:multiLevelType w:val="hybridMultilevel"/>
    <w:tmpl w:val="931ABE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01C6EE2"/>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15:restartNumberingAfterBreak="0">
    <w:nsid w:val="302B17F7"/>
    <w:multiLevelType w:val="singleLevel"/>
    <w:tmpl w:val="C78CC7AC"/>
    <w:lvl w:ilvl="0">
      <w:start w:val="1"/>
      <w:numFmt w:val="decimal"/>
      <w:pStyle w:val="SessionMaterialsBulletPoint"/>
      <w:lvlText w:val="%1."/>
      <w:lvlJc w:val="left"/>
      <w:pPr>
        <w:tabs>
          <w:tab w:val="num" w:pos="1080"/>
        </w:tabs>
        <w:ind w:left="1080" w:hanging="360"/>
      </w:pPr>
      <w:rPr>
        <w:rFonts w:hint="default"/>
      </w:rPr>
    </w:lvl>
  </w:abstractNum>
  <w:abstractNum w:abstractNumId="64" w15:restartNumberingAfterBreak="0">
    <w:nsid w:val="3104186A"/>
    <w:multiLevelType w:val="multilevel"/>
    <w:tmpl w:val="AB265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32094EE3"/>
    <w:multiLevelType w:val="hybridMultilevel"/>
    <w:tmpl w:val="A552A438"/>
    <w:lvl w:ilvl="0" w:tplc="460A5D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2384AA4"/>
    <w:multiLevelType w:val="multilevel"/>
    <w:tmpl w:val="D3AAA002"/>
    <w:lvl w:ilvl="0">
      <w:start w:val="1"/>
      <w:numFmt w:val="decimal"/>
      <w:lvlText w:val="%1."/>
      <w:lvlJc w:val="left"/>
      <w:pPr>
        <w:tabs>
          <w:tab w:val="num" w:pos="360"/>
        </w:tabs>
        <w:ind w:left="360" w:hanging="360"/>
      </w:pPr>
      <w:rPr>
        <w:rFonts w:ascii="Times New Roman" w:eastAsia="Times New Roman" w:hAnsi="Times New Roman" w:cs="Times New Roman"/>
        <w:b/>
        <w:color w:val="auto"/>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4607DAA"/>
    <w:multiLevelType w:val="multilevel"/>
    <w:tmpl w:val="52A6F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5E728CE"/>
    <w:multiLevelType w:val="hybridMultilevel"/>
    <w:tmpl w:val="503802DE"/>
    <w:lvl w:ilvl="0" w:tplc="63845E3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E479D4"/>
    <w:multiLevelType w:val="hybridMultilevel"/>
    <w:tmpl w:val="1EC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1D0578"/>
    <w:multiLevelType w:val="hybridMultilevel"/>
    <w:tmpl w:val="F3DCC462"/>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F27716"/>
    <w:multiLevelType w:val="multilevel"/>
    <w:tmpl w:val="044082B8"/>
    <w:lvl w:ilvl="0">
      <w:start w:val="1"/>
      <w:numFmt w:val="decimal"/>
      <w:lvlText w:val="%1."/>
      <w:lvlJc w:val="left"/>
      <w:pPr>
        <w:ind w:left="360" w:hanging="360"/>
      </w:pPr>
      <w:rPr>
        <w:rFonts w:hint="default"/>
        <w:color w:val="00000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6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2" w15:restartNumberingAfterBreak="0">
    <w:nsid w:val="387F119E"/>
    <w:multiLevelType w:val="hybridMultilevel"/>
    <w:tmpl w:val="E4620D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A691ADC"/>
    <w:multiLevelType w:val="hybridMultilevel"/>
    <w:tmpl w:val="8E4203D6"/>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F0B5AF9"/>
    <w:multiLevelType w:val="multilevel"/>
    <w:tmpl w:val="AD9008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3F19554F"/>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3F196CAC"/>
    <w:multiLevelType w:val="hybridMultilevel"/>
    <w:tmpl w:val="C830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DD542A"/>
    <w:multiLevelType w:val="multilevel"/>
    <w:tmpl w:val="708AF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2E04029"/>
    <w:multiLevelType w:val="multilevel"/>
    <w:tmpl w:val="BE32374E"/>
    <w:lvl w:ilvl="0">
      <w:start w:val="1"/>
      <w:numFmt w:val="decimal"/>
      <w:pStyle w:val="Title"/>
      <w:lvlText w:val="%1."/>
      <w:lvlJc w:val="left"/>
      <w:pPr>
        <w:tabs>
          <w:tab w:val="num" w:pos="720"/>
        </w:tabs>
        <w:ind w:left="720" w:hanging="720"/>
      </w:pPr>
    </w:lvl>
    <w:lvl w:ilvl="1">
      <w:start w:val="1"/>
      <w:numFmt w:val="decimal"/>
      <w:lvlText w:val="%2."/>
      <w:lvlJc w:val="left"/>
      <w:pPr>
        <w:ind w:left="720" w:hanging="720"/>
      </w:pPr>
    </w:lvl>
    <w:lvl w:ilvl="2">
      <w:start w:val="1"/>
      <w:numFmt w:val="decimal"/>
      <w:pStyle w:val="Heading2"/>
      <w:lvlText w:val="%3."/>
      <w:lvlJc w:val="left"/>
      <w:pPr>
        <w:ind w:left="0" w:firstLine="0"/>
      </w:pPr>
      <w:rPr>
        <w:rFonts w:hint="default"/>
      </w:rPr>
    </w:lvl>
    <w:lvl w:ilvl="3">
      <w:start w:val="1"/>
      <w:numFmt w:val="none"/>
      <w:pStyle w:val="Heading3"/>
      <w:suff w:val="nothing"/>
      <w:lvlText w:val="%4"/>
      <w:lvlJc w:val="left"/>
      <w:pPr>
        <w:ind w:left="0" w:firstLine="0"/>
      </w:pPr>
    </w:lvl>
    <w:lvl w:ilvl="4">
      <w:start w:val="1"/>
      <w:numFmt w:val="none"/>
      <w:pStyle w:val="Heading4"/>
      <w:suff w:val="nothing"/>
      <w:lvlText w:val="%5"/>
      <w:lvlJc w:val="left"/>
      <w:pPr>
        <w:ind w:left="0" w:firstLine="0"/>
      </w:pPr>
    </w:lvl>
    <w:lvl w:ilvl="5">
      <w:start w:val="1"/>
      <w:numFmt w:val="none"/>
      <w:pStyle w:val="Heading5"/>
      <w:suff w:val="space"/>
      <w:lvlText w:val="%6."/>
      <w:lvlJc w:val="left"/>
      <w:pPr>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9" w15:restartNumberingAfterBreak="0">
    <w:nsid w:val="433D38FC"/>
    <w:multiLevelType w:val="multilevel"/>
    <w:tmpl w:val="D17C2EC8"/>
    <w:lvl w:ilvl="0">
      <w:start w:val="1"/>
      <w:numFmt w:val="decimal"/>
      <w:lvlText w:val="%1."/>
      <w:lvlJc w:val="left"/>
      <w:pPr>
        <w:ind w:left="144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48B49EC"/>
    <w:multiLevelType w:val="hybridMultilevel"/>
    <w:tmpl w:val="CAA0F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4FF2F0C"/>
    <w:multiLevelType w:val="hybridMultilevel"/>
    <w:tmpl w:val="0B38B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5187C34"/>
    <w:multiLevelType w:val="hybridMultilevel"/>
    <w:tmpl w:val="EDA0B332"/>
    <w:lvl w:ilvl="0" w:tplc="101EA5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6405A1E"/>
    <w:multiLevelType w:val="hybridMultilevel"/>
    <w:tmpl w:val="7090B36A"/>
    <w:lvl w:ilvl="0" w:tplc="835E307E">
      <w:start w:val="1"/>
      <w:numFmt w:val="decimal"/>
      <w:lvlText w:val="%1."/>
      <w:lvlJc w:val="left"/>
      <w:pPr>
        <w:tabs>
          <w:tab w:val="num" w:pos="360"/>
        </w:tabs>
        <w:ind w:left="360" w:hanging="360"/>
      </w:pPr>
      <w:rPr>
        <w:rFonts w:ascii="Times New Roman" w:eastAsia="Times New Roman" w:hAnsi="Times New Roman" w:cs="Times New Roman"/>
        <w:b/>
        <w:color w:val="auto"/>
        <w:sz w:val="36"/>
        <w:szCs w:val="36"/>
      </w:rPr>
    </w:lvl>
    <w:lvl w:ilvl="1" w:tplc="4F3E5734">
      <w:start w:val="1"/>
      <w:numFmt w:val="decimal"/>
      <w:lvlText w:val="%2."/>
      <w:lvlJc w:val="left"/>
      <w:pPr>
        <w:tabs>
          <w:tab w:val="num" w:pos="1440"/>
        </w:tabs>
        <w:ind w:left="1440" w:hanging="360"/>
      </w:pPr>
      <w:rPr>
        <w:rFonts w:ascii="Arial" w:hAnsi="Arial" w:cs="Arial"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46840BD8"/>
    <w:multiLevelType w:val="hybridMultilevel"/>
    <w:tmpl w:val="1A5E0294"/>
    <w:lvl w:ilvl="0" w:tplc="F7228234">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5" w15:restartNumberingAfterBreak="0">
    <w:nsid w:val="46C66D1E"/>
    <w:multiLevelType w:val="multilevel"/>
    <w:tmpl w:val="5CE06CEC"/>
    <w:lvl w:ilvl="0">
      <w:start w:val="1"/>
      <w:numFmt w:val="none"/>
      <w:suff w:val="nothing"/>
      <w:lvlText w:val=""/>
      <w:lvlJc w:val="left"/>
      <w:pPr>
        <w:ind w:left="0" w:firstLine="0"/>
      </w:pPr>
    </w:lvl>
    <w:lvl w:ilvl="1">
      <w:start w:val="1"/>
      <w:numFmt w:val="none"/>
      <w:suff w:val="nothing"/>
      <w:lvlText w:val="%2"/>
      <w:lvlJc w:val="left"/>
      <w:pPr>
        <w:ind w:left="0" w:firstLine="0"/>
      </w:pPr>
    </w:lvl>
    <w:lvl w:ilvl="2">
      <w:start w:val="1"/>
      <w:numFmt w:val="none"/>
      <w:pStyle w:val="AppendixHeading2"/>
      <w:suff w:val="nothing"/>
      <w:lvlText w:val="%3"/>
      <w:lvlJc w:val="left"/>
      <w:pPr>
        <w:ind w:left="0" w:firstLine="0"/>
      </w:pPr>
    </w:lvl>
    <w:lvl w:ilvl="3">
      <w:start w:val="1"/>
      <w:numFmt w:val="none"/>
      <w:pStyle w:val="AppendixHeading3"/>
      <w:suff w:val="nothing"/>
      <w:lvlText w:val="%4"/>
      <w:lvlJc w:val="left"/>
      <w:pPr>
        <w:ind w:left="0" w:firstLine="0"/>
      </w:pPr>
    </w:lvl>
    <w:lvl w:ilvl="4">
      <w:start w:val="1"/>
      <w:numFmt w:val="none"/>
      <w:suff w:val="nothing"/>
      <w:lvlText w:val="%5"/>
      <w:lvlJc w:val="left"/>
      <w:pPr>
        <w:ind w:left="720" w:hanging="720"/>
      </w:pPr>
    </w:lvl>
    <w:lvl w:ilvl="5">
      <w:start w:val="1"/>
      <w:numFmt w:val="ordinal"/>
      <w:lvlText w:val="%6."/>
      <w:lvlJc w:val="left"/>
      <w:pPr>
        <w:tabs>
          <w:tab w:val="num" w:pos="1080"/>
        </w:tabs>
        <w:ind w:left="1080" w:hanging="108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6" w15:restartNumberingAfterBreak="0">
    <w:nsid w:val="477760CA"/>
    <w:multiLevelType w:val="multilevel"/>
    <w:tmpl w:val="CDE41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8DB3D50"/>
    <w:multiLevelType w:val="hybridMultilevel"/>
    <w:tmpl w:val="F030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96B46C1"/>
    <w:multiLevelType w:val="multilevel"/>
    <w:tmpl w:val="1A8277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9" w15:restartNumberingAfterBreak="0">
    <w:nsid w:val="49AB59BC"/>
    <w:multiLevelType w:val="multilevel"/>
    <w:tmpl w:val="82D8F756"/>
    <w:lvl w:ilvl="0">
      <w:start w:val="1"/>
      <w:numFmt w:val="decimal"/>
      <w:lvlText w:val="%1."/>
      <w:lvlJc w:val="left"/>
      <w:pPr>
        <w:ind w:left="1410" w:hanging="360"/>
      </w:pPr>
      <w:rPr>
        <w:b w:val="0"/>
        <w:i w:val="0"/>
        <w:color w:val="000000"/>
      </w:r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90" w15:restartNumberingAfterBreak="0">
    <w:nsid w:val="4A502E48"/>
    <w:multiLevelType w:val="hybridMultilevel"/>
    <w:tmpl w:val="69C66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AC3534F"/>
    <w:multiLevelType w:val="hybridMultilevel"/>
    <w:tmpl w:val="A566E5E6"/>
    <w:lvl w:ilvl="0" w:tplc="40DCB0E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4B5531C9"/>
    <w:multiLevelType w:val="multilevel"/>
    <w:tmpl w:val="5C0CC6DE"/>
    <w:lvl w:ilvl="0">
      <w:start w:val="1"/>
      <w:numFmt w:val="upperLetter"/>
      <w:pStyle w:val="AppendixTitles"/>
      <w:lvlText w:val="Appendix %1"/>
      <w:lvlJc w:val="left"/>
      <w:pPr>
        <w:tabs>
          <w:tab w:val="num" w:pos="1800"/>
        </w:tabs>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3" w15:restartNumberingAfterBreak="0">
    <w:nsid w:val="4CF05773"/>
    <w:multiLevelType w:val="hybridMultilevel"/>
    <w:tmpl w:val="3730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497944"/>
    <w:multiLevelType w:val="hybridMultilevel"/>
    <w:tmpl w:val="EAF43A24"/>
    <w:lvl w:ilvl="0" w:tplc="DD5A5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E97444B"/>
    <w:multiLevelType w:val="hybridMultilevel"/>
    <w:tmpl w:val="1FAC6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4F29215E"/>
    <w:multiLevelType w:val="hybridMultilevel"/>
    <w:tmpl w:val="81E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AE0C7E"/>
    <w:multiLevelType w:val="hybridMultilevel"/>
    <w:tmpl w:val="F1B2F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0871706"/>
    <w:multiLevelType w:val="singleLevel"/>
    <w:tmpl w:val="12F8FD38"/>
    <w:lvl w:ilvl="0">
      <w:start w:val="1"/>
      <w:numFmt w:val="bullet"/>
      <w:pStyle w:val="ListBullet3"/>
      <w:lvlText w:val=""/>
      <w:lvlJc w:val="left"/>
      <w:pPr>
        <w:tabs>
          <w:tab w:val="num" w:pos="1080"/>
        </w:tabs>
        <w:ind w:left="1080" w:hanging="360"/>
      </w:pPr>
      <w:rPr>
        <w:rFonts w:ascii="Symbol" w:hAnsi="Symbol" w:hint="default"/>
      </w:rPr>
    </w:lvl>
  </w:abstractNum>
  <w:abstractNum w:abstractNumId="99" w15:restartNumberingAfterBreak="0">
    <w:nsid w:val="5379125F"/>
    <w:multiLevelType w:val="hybridMultilevel"/>
    <w:tmpl w:val="40F69202"/>
    <w:lvl w:ilvl="0" w:tplc="04090001">
      <w:start w:val="1"/>
      <w:numFmt w:val="bullet"/>
      <w:lvlText w:val=""/>
      <w:lvlJc w:val="left"/>
      <w:pPr>
        <w:ind w:left="720" w:hanging="360"/>
      </w:pPr>
      <w:rPr>
        <w:rFonts w:ascii="Symbol" w:hAnsi="Symbol" w:hint="default"/>
      </w:rPr>
    </w:lvl>
    <w:lvl w:ilvl="1" w:tplc="E77AB4B0">
      <w:numFmt w:val="bullet"/>
      <w:lvlText w:val="•"/>
      <w:lvlJc w:val="left"/>
      <w:pPr>
        <w:ind w:left="1800" w:hanging="720"/>
      </w:pPr>
      <w:rPr>
        <w:rFonts w:ascii="Garamond" w:eastAsia="Times New Roman" w:hAnsi="Garamond"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4D772EA"/>
    <w:multiLevelType w:val="multilevel"/>
    <w:tmpl w:val="550A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5586796"/>
    <w:multiLevelType w:val="hybridMultilevel"/>
    <w:tmpl w:val="C4F6B9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559D2707"/>
    <w:multiLevelType w:val="hybridMultilevel"/>
    <w:tmpl w:val="54140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6E016E3"/>
    <w:multiLevelType w:val="hybridMultilevel"/>
    <w:tmpl w:val="C778EE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15:restartNumberingAfterBreak="0">
    <w:nsid w:val="57274211"/>
    <w:multiLevelType w:val="hybridMultilevel"/>
    <w:tmpl w:val="28687F72"/>
    <w:lvl w:ilvl="0" w:tplc="95903E9E">
      <w:start w:val="1"/>
      <w:numFmt w:val="bullet"/>
      <w:pStyle w:val="SessionDesignBulletPoint"/>
      <w:lvlText w:val=""/>
      <w:lvlJc w:val="left"/>
      <w:pPr>
        <w:tabs>
          <w:tab w:val="num" w:pos="1500"/>
        </w:tabs>
        <w:ind w:left="1500" w:hanging="360"/>
      </w:pPr>
      <w:rPr>
        <w:rFonts w:ascii="Symbol" w:hAnsi="Symbol" w:hint="default"/>
      </w:rPr>
    </w:lvl>
    <w:lvl w:ilvl="1" w:tplc="FFFFFFFF" w:tentative="1">
      <w:start w:val="1"/>
      <w:numFmt w:val="bullet"/>
      <w:lvlText w:val="o"/>
      <w:lvlJc w:val="left"/>
      <w:pPr>
        <w:tabs>
          <w:tab w:val="num" w:pos="2220"/>
        </w:tabs>
        <w:ind w:left="2220" w:hanging="360"/>
      </w:pPr>
      <w:rPr>
        <w:rFonts w:ascii="Courier New" w:hAnsi="Courier New" w:cs="Arial" w:hint="default"/>
      </w:rPr>
    </w:lvl>
    <w:lvl w:ilvl="2" w:tplc="FFFFFFFF" w:tentative="1">
      <w:start w:val="1"/>
      <w:numFmt w:val="bullet"/>
      <w:lvlText w:val=""/>
      <w:lvlJc w:val="left"/>
      <w:pPr>
        <w:tabs>
          <w:tab w:val="num" w:pos="2940"/>
        </w:tabs>
        <w:ind w:left="2940" w:hanging="360"/>
      </w:pPr>
      <w:rPr>
        <w:rFonts w:ascii="Wingdings" w:hAnsi="Wingdings" w:hint="default"/>
      </w:rPr>
    </w:lvl>
    <w:lvl w:ilvl="3" w:tplc="FFFFFFFF" w:tentative="1">
      <w:start w:val="1"/>
      <w:numFmt w:val="bullet"/>
      <w:lvlText w:val=""/>
      <w:lvlJc w:val="left"/>
      <w:pPr>
        <w:tabs>
          <w:tab w:val="num" w:pos="3660"/>
        </w:tabs>
        <w:ind w:left="3660" w:hanging="360"/>
      </w:pPr>
      <w:rPr>
        <w:rFonts w:ascii="Symbol" w:hAnsi="Symbol" w:hint="default"/>
      </w:rPr>
    </w:lvl>
    <w:lvl w:ilvl="4" w:tplc="FFFFFFFF" w:tentative="1">
      <w:start w:val="1"/>
      <w:numFmt w:val="bullet"/>
      <w:lvlText w:val="o"/>
      <w:lvlJc w:val="left"/>
      <w:pPr>
        <w:tabs>
          <w:tab w:val="num" w:pos="4380"/>
        </w:tabs>
        <w:ind w:left="4380" w:hanging="360"/>
      </w:pPr>
      <w:rPr>
        <w:rFonts w:ascii="Courier New" w:hAnsi="Courier New" w:cs="Arial" w:hint="default"/>
      </w:rPr>
    </w:lvl>
    <w:lvl w:ilvl="5" w:tplc="FFFFFFFF" w:tentative="1">
      <w:start w:val="1"/>
      <w:numFmt w:val="bullet"/>
      <w:lvlText w:val=""/>
      <w:lvlJc w:val="left"/>
      <w:pPr>
        <w:tabs>
          <w:tab w:val="num" w:pos="5100"/>
        </w:tabs>
        <w:ind w:left="5100" w:hanging="360"/>
      </w:pPr>
      <w:rPr>
        <w:rFonts w:ascii="Wingdings" w:hAnsi="Wingdings" w:hint="default"/>
      </w:rPr>
    </w:lvl>
    <w:lvl w:ilvl="6" w:tplc="FFFFFFFF" w:tentative="1">
      <w:start w:val="1"/>
      <w:numFmt w:val="bullet"/>
      <w:lvlText w:val=""/>
      <w:lvlJc w:val="left"/>
      <w:pPr>
        <w:tabs>
          <w:tab w:val="num" w:pos="5820"/>
        </w:tabs>
        <w:ind w:left="5820" w:hanging="360"/>
      </w:pPr>
      <w:rPr>
        <w:rFonts w:ascii="Symbol" w:hAnsi="Symbol" w:hint="default"/>
      </w:rPr>
    </w:lvl>
    <w:lvl w:ilvl="7" w:tplc="FFFFFFFF" w:tentative="1">
      <w:start w:val="1"/>
      <w:numFmt w:val="bullet"/>
      <w:lvlText w:val="o"/>
      <w:lvlJc w:val="left"/>
      <w:pPr>
        <w:tabs>
          <w:tab w:val="num" w:pos="6540"/>
        </w:tabs>
        <w:ind w:left="6540" w:hanging="360"/>
      </w:pPr>
      <w:rPr>
        <w:rFonts w:ascii="Courier New" w:hAnsi="Courier New" w:cs="Arial" w:hint="default"/>
      </w:rPr>
    </w:lvl>
    <w:lvl w:ilvl="8" w:tplc="FFFFFFFF" w:tentative="1">
      <w:start w:val="1"/>
      <w:numFmt w:val="bullet"/>
      <w:lvlText w:val=""/>
      <w:lvlJc w:val="left"/>
      <w:pPr>
        <w:tabs>
          <w:tab w:val="num" w:pos="7260"/>
        </w:tabs>
        <w:ind w:left="7260" w:hanging="360"/>
      </w:pPr>
      <w:rPr>
        <w:rFonts w:ascii="Wingdings" w:hAnsi="Wingdings" w:hint="default"/>
      </w:rPr>
    </w:lvl>
  </w:abstractNum>
  <w:abstractNum w:abstractNumId="105" w15:restartNumberingAfterBreak="0">
    <w:nsid w:val="582126BE"/>
    <w:multiLevelType w:val="hybridMultilevel"/>
    <w:tmpl w:val="0D3299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8EC0DE2"/>
    <w:multiLevelType w:val="hybridMultilevel"/>
    <w:tmpl w:val="A6E8C1A6"/>
    <w:lvl w:ilvl="0" w:tplc="845AE3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C0871A5"/>
    <w:multiLevelType w:val="hybridMultilevel"/>
    <w:tmpl w:val="787C8D7C"/>
    <w:lvl w:ilvl="0" w:tplc="93D4D0B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C933AF3"/>
    <w:multiLevelType w:val="hybridMultilevel"/>
    <w:tmpl w:val="825A1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D32028F"/>
    <w:multiLevelType w:val="multilevel"/>
    <w:tmpl w:val="73B098D8"/>
    <w:lvl w:ilvl="0">
      <w:start w:val="1"/>
      <w:numFmt w:val="decimal"/>
      <w:lvlText w:val="%1."/>
      <w:lvlJc w:val="left"/>
      <w:pPr>
        <w:ind w:left="720" w:hanging="360"/>
      </w:pPr>
      <w:rPr>
        <w:rFonts w:asciiTheme="minorHAnsi" w:hAnsiTheme="minorHAnsi"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DB64E5B"/>
    <w:multiLevelType w:val="hybridMultilevel"/>
    <w:tmpl w:val="8158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E326ECF"/>
    <w:multiLevelType w:val="multilevel"/>
    <w:tmpl w:val="53184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E330CC9"/>
    <w:multiLevelType w:val="hybridMultilevel"/>
    <w:tmpl w:val="78D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E331ECE"/>
    <w:multiLevelType w:val="hybridMultilevel"/>
    <w:tmpl w:val="EAE60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603A5E75"/>
    <w:multiLevelType w:val="hybridMultilevel"/>
    <w:tmpl w:val="6FF0BA84"/>
    <w:lvl w:ilvl="0" w:tplc="4AB0D15A">
      <w:start w:val="1"/>
      <w:numFmt w:val="bullet"/>
      <w:pStyle w:val="1FacilitatorPoints"/>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0637493"/>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0AB3F04"/>
    <w:multiLevelType w:val="hybridMultilevel"/>
    <w:tmpl w:val="EDEE7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105593F"/>
    <w:multiLevelType w:val="hybridMultilevel"/>
    <w:tmpl w:val="6A68B39A"/>
    <w:lvl w:ilvl="0" w:tplc="93D4D0B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34107D4"/>
    <w:multiLevelType w:val="hybridMultilevel"/>
    <w:tmpl w:val="161C72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634E6D14"/>
    <w:multiLevelType w:val="hybridMultilevel"/>
    <w:tmpl w:val="B3F42B62"/>
    <w:lvl w:ilvl="0" w:tplc="1C46F1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3B609B9"/>
    <w:multiLevelType w:val="hybridMultilevel"/>
    <w:tmpl w:val="B3F42B62"/>
    <w:lvl w:ilvl="0" w:tplc="1C46F11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457333C"/>
    <w:multiLevelType w:val="hybridMultilevel"/>
    <w:tmpl w:val="8C20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49F6111"/>
    <w:multiLevelType w:val="hybridMultilevel"/>
    <w:tmpl w:val="44063020"/>
    <w:lvl w:ilvl="0" w:tplc="85F8E2D2">
      <w:start w:val="1"/>
      <w:numFmt w:val="bullet"/>
      <w:lvlText w:val=""/>
      <w:lvlJc w:val="left"/>
      <w:pPr>
        <w:tabs>
          <w:tab w:val="num" w:pos="720"/>
        </w:tabs>
        <w:ind w:left="720" w:hanging="360"/>
      </w:pPr>
      <w:rPr>
        <w:rFonts w:ascii="Wingdings" w:hAnsi="Wingdings" w:hint="default"/>
      </w:rPr>
    </w:lvl>
    <w:lvl w:ilvl="1" w:tplc="1A4A0B90">
      <w:numFmt w:val="bullet"/>
      <w:lvlText w:val="o"/>
      <w:lvlJc w:val="left"/>
      <w:pPr>
        <w:tabs>
          <w:tab w:val="num" w:pos="1440"/>
        </w:tabs>
        <w:ind w:left="1440" w:hanging="360"/>
      </w:pPr>
      <w:rPr>
        <w:rFonts w:ascii="Courier New" w:hAnsi="Courier New" w:hint="default"/>
      </w:rPr>
    </w:lvl>
    <w:lvl w:ilvl="2" w:tplc="FBC0B2F8" w:tentative="1">
      <w:start w:val="1"/>
      <w:numFmt w:val="bullet"/>
      <w:lvlText w:val=""/>
      <w:lvlJc w:val="left"/>
      <w:pPr>
        <w:tabs>
          <w:tab w:val="num" w:pos="2160"/>
        </w:tabs>
        <w:ind w:left="2160" w:hanging="360"/>
      </w:pPr>
      <w:rPr>
        <w:rFonts w:ascii="Wingdings" w:hAnsi="Wingdings" w:hint="default"/>
      </w:rPr>
    </w:lvl>
    <w:lvl w:ilvl="3" w:tplc="5DA8767C" w:tentative="1">
      <w:start w:val="1"/>
      <w:numFmt w:val="bullet"/>
      <w:lvlText w:val=""/>
      <w:lvlJc w:val="left"/>
      <w:pPr>
        <w:tabs>
          <w:tab w:val="num" w:pos="2880"/>
        </w:tabs>
        <w:ind w:left="2880" w:hanging="360"/>
      </w:pPr>
      <w:rPr>
        <w:rFonts w:ascii="Wingdings" w:hAnsi="Wingdings" w:hint="default"/>
      </w:rPr>
    </w:lvl>
    <w:lvl w:ilvl="4" w:tplc="ECD410B6" w:tentative="1">
      <w:start w:val="1"/>
      <w:numFmt w:val="bullet"/>
      <w:lvlText w:val=""/>
      <w:lvlJc w:val="left"/>
      <w:pPr>
        <w:tabs>
          <w:tab w:val="num" w:pos="3600"/>
        </w:tabs>
        <w:ind w:left="3600" w:hanging="360"/>
      </w:pPr>
      <w:rPr>
        <w:rFonts w:ascii="Wingdings" w:hAnsi="Wingdings" w:hint="default"/>
      </w:rPr>
    </w:lvl>
    <w:lvl w:ilvl="5" w:tplc="8996A6F8" w:tentative="1">
      <w:start w:val="1"/>
      <w:numFmt w:val="bullet"/>
      <w:lvlText w:val=""/>
      <w:lvlJc w:val="left"/>
      <w:pPr>
        <w:tabs>
          <w:tab w:val="num" w:pos="4320"/>
        </w:tabs>
        <w:ind w:left="4320" w:hanging="360"/>
      </w:pPr>
      <w:rPr>
        <w:rFonts w:ascii="Wingdings" w:hAnsi="Wingdings" w:hint="default"/>
      </w:rPr>
    </w:lvl>
    <w:lvl w:ilvl="6" w:tplc="EC3EB3A8" w:tentative="1">
      <w:start w:val="1"/>
      <w:numFmt w:val="bullet"/>
      <w:lvlText w:val=""/>
      <w:lvlJc w:val="left"/>
      <w:pPr>
        <w:tabs>
          <w:tab w:val="num" w:pos="5040"/>
        </w:tabs>
        <w:ind w:left="5040" w:hanging="360"/>
      </w:pPr>
      <w:rPr>
        <w:rFonts w:ascii="Wingdings" w:hAnsi="Wingdings" w:hint="default"/>
      </w:rPr>
    </w:lvl>
    <w:lvl w:ilvl="7" w:tplc="A9D4C31A" w:tentative="1">
      <w:start w:val="1"/>
      <w:numFmt w:val="bullet"/>
      <w:lvlText w:val=""/>
      <w:lvlJc w:val="left"/>
      <w:pPr>
        <w:tabs>
          <w:tab w:val="num" w:pos="5760"/>
        </w:tabs>
        <w:ind w:left="5760" w:hanging="360"/>
      </w:pPr>
      <w:rPr>
        <w:rFonts w:ascii="Wingdings" w:hAnsi="Wingdings" w:hint="default"/>
      </w:rPr>
    </w:lvl>
    <w:lvl w:ilvl="8" w:tplc="3378FF04"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64097"/>
    <w:multiLevelType w:val="singleLevel"/>
    <w:tmpl w:val="6C22DD6E"/>
    <w:lvl w:ilvl="0">
      <w:start w:val="1"/>
      <w:numFmt w:val="bullet"/>
      <w:pStyle w:val="TableBullets"/>
      <w:lvlText w:val=""/>
      <w:lvlJc w:val="left"/>
      <w:pPr>
        <w:tabs>
          <w:tab w:val="num" w:pos="360"/>
        </w:tabs>
        <w:ind w:left="360" w:hanging="360"/>
      </w:pPr>
      <w:rPr>
        <w:rFonts w:ascii="Symbol" w:hAnsi="Symbol" w:hint="default"/>
      </w:rPr>
    </w:lvl>
  </w:abstractNum>
  <w:abstractNum w:abstractNumId="124" w15:restartNumberingAfterBreak="0">
    <w:nsid w:val="654C671A"/>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66616227"/>
    <w:multiLevelType w:val="hybridMultilevel"/>
    <w:tmpl w:val="65C6E9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68067DCF"/>
    <w:multiLevelType w:val="hybridMultilevel"/>
    <w:tmpl w:val="73B098D8"/>
    <w:lvl w:ilvl="0" w:tplc="90B87128">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9717191"/>
    <w:multiLevelType w:val="hybridMultilevel"/>
    <w:tmpl w:val="144E348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15:restartNumberingAfterBreak="0">
    <w:nsid w:val="6A435ED6"/>
    <w:multiLevelType w:val="multilevel"/>
    <w:tmpl w:val="00006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BAA17F0"/>
    <w:multiLevelType w:val="hybridMultilevel"/>
    <w:tmpl w:val="8158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D6C24F6"/>
    <w:multiLevelType w:val="multilevel"/>
    <w:tmpl w:val="6540C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6EDD6034"/>
    <w:multiLevelType w:val="hybridMultilevel"/>
    <w:tmpl w:val="3E386664"/>
    <w:lvl w:ilvl="0" w:tplc="496AF05A">
      <w:start w:val="1"/>
      <w:numFmt w:val="bullet"/>
      <w:pStyle w:val="1Bulletcontent"/>
      <w:lvlText w:val=""/>
      <w:lvlJc w:val="left"/>
      <w:pPr>
        <w:ind w:left="1080" w:hanging="360"/>
      </w:pPr>
      <w:rPr>
        <w:rFonts w:ascii="Symbol" w:hAnsi="Symbol" w:hint="default"/>
      </w:rPr>
    </w:lvl>
    <w:lvl w:ilvl="1" w:tplc="0C3EF674">
      <w:start w:val="1"/>
      <w:numFmt w:val="bullet"/>
      <w:pStyle w:val="2Keypoin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2" w15:restartNumberingAfterBreak="0">
    <w:nsid w:val="6F3756F2"/>
    <w:multiLevelType w:val="hybridMultilevel"/>
    <w:tmpl w:val="6E9C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00E1F66"/>
    <w:multiLevelType w:val="hybridMultilevel"/>
    <w:tmpl w:val="61325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13012DB"/>
    <w:multiLevelType w:val="multilevel"/>
    <w:tmpl w:val="3D1EF8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723D6048"/>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643"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73490072"/>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735366"/>
    <w:multiLevelType w:val="hybridMultilevel"/>
    <w:tmpl w:val="EDA0B332"/>
    <w:lvl w:ilvl="0" w:tplc="101EA5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C93E07"/>
    <w:multiLevelType w:val="hybridMultilevel"/>
    <w:tmpl w:val="B7585E5A"/>
    <w:lvl w:ilvl="0" w:tplc="C8C49B8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9" w15:restartNumberingAfterBreak="0">
    <w:nsid w:val="74035C8D"/>
    <w:multiLevelType w:val="hybridMultilevel"/>
    <w:tmpl w:val="BB6C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4C57449"/>
    <w:multiLevelType w:val="hybridMultilevel"/>
    <w:tmpl w:val="99EEA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75366110"/>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5B57C78"/>
    <w:multiLevelType w:val="hybridMultilevel"/>
    <w:tmpl w:val="BB30D01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01">
      <w:start w:val="1"/>
      <w:numFmt w:val="bullet"/>
      <w:lvlText w:val=""/>
      <w:lvlJc w:val="left"/>
      <w:pPr>
        <w:ind w:left="4320" w:hanging="360"/>
      </w:pPr>
      <w:rPr>
        <w:rFonts w:ascii="Symbol" w:hAnsi="Symbol" w:hint="default"/>
      </w:r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43" w15:restartNumberingAfterBreak="0">
    <w:nsid w:val="77776C5D"/>
    <w:multiLevelType w:val="hybridMultilevel"/>
    <w:tmpl w:val="E8E66C1A"/>
    <w:lvl w:ilvl="0" w:tplc="93D4D0B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79B515B"/>
    <w:multiLevelType w:val="hybridMultilevel"/>
    <w:tmpl w:val="C778EE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5" w15:restartNumberingAfterBreak="0">
    <w:nsid w:val="77ED1F26"/>
    <w:multiLevelType w:val="hybridMultilevel"/>
    <w:tmpl w:val="5E34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935312E"/>
    <w:multiLevelType w:val="hybridMultilevel"/>
    <w:tmpl w:val="DF1A91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93D5D7E"/>
    <w:multiLevelType w:val="hybridMultilevel"/>
    <w:tmpl w:val="FBE2A49E"/>
    <w:lvl w:ilvl="0" w:tplc="DD5A5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794C249E"/>
    <w:multiLevelType w:val="hybridMultilevel"/>
    <w:tmpl w:val="151E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99D51CF"/>
    <w:multiLevelType w:val="multilevel"/>
    <w:tmpl w:val="E7FC48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9C269E2"/>
    <w:multiLevelType w:val="hybridMultilevel"/>
    <w:tmpl w:val="65C6E9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7A862D9A"/>
    <w:multiLevelType w:val="hybridMultilevel"/>
    <w:tmpl w:val="E07A5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B176323"/>
    <w:multiLevelType w:val="hybridMultilevel"/>
    <w:tmpl w:val="F1F83E84"/>
    <w:lvl w:ilvl="0" w:tplc="CBD43F7E">
      <w:start w:val="1"/>
      <w:numFmt w:val="bullet"/>
      <w:lvlText w:val=""/>
      <w:lvlJc w:val="left"/>
      <w:pPr>
        <w:tabs>
          <w:tab w:val="num" w:pos="720"/>
        </w:tabs>
        <w:ind w:left="720" w:hanging="360"/>
      </w:pPr>
      <w:rPr>
        <w:rFonts w:ascii="Wingdings" w:hAnsi="Wingdings" w:hint="default"/>
      </w:rPr>
    </w:lvl>
    <w:lvl w:ilvl="1" w:tplc="1910F366">
      <w:start w:val="1"/>
      <w:numFmt w:val="bullet"/>
      <w:lvlText w:val=""/>
      <w:lvlJc w:val="left"/>
      <w:pPr>
        <w:tabs>
          <w:tab w:val="num" w:pos="1440"/>
        </w:tabs>
        <w:ind w:left="1440" w:hanging="360"/>
      </w:pPr>
      <w:rPr>
        <w:rFonts w:ascii="Wingdings" w:hAnsi="Wingdings" w:hint="default"/>
      </w:rPr>
    </w:lvl>
    <w:lvl w:ilvl="2" w:tplc="1C2E6052" w:tentative="1">
      <w:start w:val="1"/>
      <w:numFmt w:val="bullet"/>
      <w:lvlText w:val=""/>
      <w:lvlJc w:val="left"/>
      <w:pPr>
        <w:tabs>
          <w:tab w:val="num" w:pos="2160"/>
        </w:tabs>
        <w:ind w:left="2160" w:hanging="360"/>
      </w:pPr>
      <w:rPr>
        <w:rFonts w:ascii="Wingdings" w:hAnsi="Wingdings" w:hint="default"/>
      </w:rPr>
    </w:lvl>
    <w:lvl w:ilvl="3" w:tplc="B4A6BA30" w:tentative="1">
      <w:start w:val="1"/>
      <w:numFmt w:val="bullet"/>
      <w:lvlText w:val=""/>
      <w:lvlJc w:val="left"/>
      <w:pPr>
        <w:tabs>
          <w:tab w:val="num" w:pos="2880"/>
        </w:tabs>
        <w:ind w:left="2880" w:hanging="360"/>
      </w:pPr>
      <w:rPr>
        <w:rFonts w:ascii="Wingdings" w:hAnsi="Wingdings" w:hint="default"/>
      </w:rPr>
    </w:lvl>
    <w:lvl w:ilvl="4" w:tplc="44B43B6C" w:tentative="1">
      <w:start w:val="1"/>
      <w:numFmt w:val="bullet"/>
      <w:lvlText w:val=""/>
      <w:lvlJc w:val="left"/>
      <w:pPr>
        <w:tabs>
          <w:tab w:val="num" w:pos="3600"/>
        </w:tabs>
        <w:ind w:left="3600" w:hanging="360"/>
      </w:pPr>
      <w:rPr>
        <w:rFonts w:ascii="Wingdings" w:hAnsi="Wingdings" w:hint="default"/>
      </w:rPr>
    </w:lvl>
    <w:lvl w:ilvl="5" w:tplc="0AB882E4" w:tentative="1">
      <w:start w:val="1"/>
      <w:numFmt w:val="bullet"/>
      <w:lvlText w:val=""/>
      <w:lvlJc w:val="left"/>
      <w:pPr>
        <w:tabs>
          <w:tab w:val="num" w:pos="4320"/>
        </w:tabs>
        <w:ind w:left="4320" w:hanging="360"/>
      </w:pPr>
      <w:rPr>
        <w:rFonts w:ascii="Wingdings" w:hAnsi="Wingdings" w:hint="default"/>
      </w:rPr>
    </w:lvl>
    <w:lvl w:ilvl="6" w:tplc="EB26B0F8" w:tentative="1">
      <w:start w:val="1"/>
      <w:numFmt w:val="bullet"/>
      <w:lvlText w:val=""/>
      <w:lvlJc w:val="left"/>
      <w:pPr>
        <w:tabs>
          <w:tab w:val="num" w:pos="5040"/>
        </w:tabs>
        <w:ind w:left="5040" w:hanging="360"/>
      </w:pPr>
      <w:rPr>
        <w:rFonts w:ascii="Wingdings" w:hAnsi="Wingdings" w:hint="default"/>
      </w:rPr>
    </w:lvl>
    <w:lvl w:ilvl="7" w:tplc="A332423A" w:tentative="1">
      <w:start w:val="1"/>
      <w:numFmt w:val="bullet"/>
      <w:lvlText w:val=""/>
      <w:lvlJc w:val="left"/>
      <w:pPr>
        <w:tabs>
          <w:tab w:val="num" w:pos="5760"/>
        </w:tabs>
        <w:ind w:left="5760" w:hanging="360"/>
      </w:pPr>
      <w:rPr>
        <w:rFonts w:ascii="Wingdings" w:hAnsi="Wingdings" w:hint="default"/>
      </w:rPr>
    </w:lvl>
    <w:lvl w:ilvl="8" w:tplc="1584EC42"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B3E3C92"/>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4" w15:restartNumberingAfterBreak="0">
    <w:nsid w:val="7D046197"/>
    <w:multiLevelType w:val="hybridMultilevel"/>
    <w:tmpl w:val="58E6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E111678"/>
    <w:multiLevelType w:val="hybridMultilevel"/>
    <w:tmpl w:val="3B409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7F5D5F93"/>
    <w:multiLevelType w:val="multilevel"/>
    <w:tmpl w:val="6150B0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15:restartNumberingAfterBreak="0">
    <w:nsid w:val="7FA94AC1"/>
    <w:multiLevelType w:val="hybridMultilevel"/>
    <w:tmpl w:val="931ABE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5"/>
  </w:num>
  <w:num w:numId="2">
    <w:abstractNumId w:val="92"/>
  </w:num>
  <w:num w:numId="3">
    <w:abstractNumId w:val="53"/>
  </w:num>
  <w:num w:numId="4">
    <w:abstractNumId w:val="123"/>
  </w:num>
  <w:num w:numId="5">
    <w:abstractNumId w:val="98"/>
  </w:num>
  <w:num w:numId="6">
    <w:abstractNumId w:val="78"/>
  </w:num>
  <w:num w:numId="7">
    <w:abstractNumId w:val="60"/>
  </w:num>
  <w:num w:numId="8">
    <w:abstractNumId w:val="2"/>
  </w:num>
  <w:num w:numId="9">
    <w:abstractNumId w:val="1"/>
  </w:num>
  <w:num w:numId="10">
    <w:abstractNumId w:val="0"/>
  </w:num>
  <w:num w:numId="11">
    <w:abstractNumId w:val="12"/>
  </w:num>
  <w:num w:numId="12">
    <w:abstractNumId w:val="52"/>
  </w:num>
  <w:num w:numId="13">
    <w:abstractNumId w:val="104"/>
  </w:num>
  <w:num w:numId="14">
    <w:abstractNumId w:val="63"/>
  </w:num>
  <w:num w:numId="15">
    <w:abstractNumId w:val="3"/>
    <w:lvlOverride w:ilvl="0">
      <w:startOverride w:val="1"/>
      <w:lvl w:ilvl="0">
        <w:start w:val="1"/>
        <w:numFmt w:val="decimal"/>
        <w:pStyle w:val="1"/>
        <w:lvlText w:val="%1."/>
        <w:lvlJc w:val="left"/>
      </w:lvl>
    </w:lvlOverride>
  </w:num>
  <w:num w:numId="16">
    <w:abstractNumId w:val="83"/>
  </w:num>
  <w:num w:numId="17">
    <w:abstractNumId w:val="114"/>
  </w:num>
  <w:num w:numId="18">
    <w:abstractNumId w:val="49"/>
  </w:num>
  <w:num w:numId="19">
    <w:abstractNumId w:val="131"/>
  </w:num>
  <w:num w:numId="20">
    <w:abstractNumId w:val="113"/>
  </w:num>
  <w:num w:numId="21">
    <w:abstractNumId w:val="101"/>
  </w:num>
  <w:num w:numId="22">
    <w:abstractNumId w:val="57"/>
  </w:num>
  <w:num w:numId="23">
    <w:abstractNumId w:val="107"/>
  </w:num>
  <w:num w:numId="24">
    <w:abstractNumId w:val="150"/>
  </w:num>
  <w:num w:numId="25">
    <w:abstractNumId w:val="143"/>
  </w:num>
  <w:num w:numId="26">
    <w:abstractNumId w:val="157"/>
  </w:num>
  <w:num w:numId="27">
    <w:abstractNumId w:val="117"/>
  </w:num>
  <w:num w:numId="28">
    <w:abstractNumId w:val="82"/>
  </w:num>
  <w:num w:numId="29">
    <w:abstractNumId w:val="5"/>
  </w:num>
  <w:num w:numId="30">
    <w:abstractNumId w:val="88"/>
  </w:num>
  <w:num w:numId="31">
    <w:abstractNumId w:val="32"/>
  </w:num>
  <w:num w:numId="32">
    <w:abstractNumId w:val="62"/>
  </w:num>
  <w:num w:numId="33">
    <w:abstractNumId w:val="139"/>
  </w:num>
  <w:num w:numId="34">
    <w:abstractNumId w:val="153"/>
  </w:num>
  <w:num w:numId="35">
    <w:abstractNumId w:val="135"/>
  </w:num>
  <w:num w:numId="36">
    <w:abstractNumId w:val="129"/>
  </w:num>
  <w:num w:numId="37">
    <w:abstractNumId w:val="68"/>
  </w:num>
  <w:num w:numId="38">
    <w:abstractNumId w:val="154"/>
  </w:num>
  <w:num w:numId="39">
    <w:abstractNumId w:val="76"/>
  </w:num>
  <w:num w:numId="40">
    <w:abstractNumId w:val="93"/>
  </w:num>
  <w:num w:numId="41">
    <w:abstractNumId w:val="119"/>
  </w:num>
  <w:num w:numId="42">
    <w:abstractNumId w:val="42"/>
  </w:num>
  <w:num w:numId="43">
    <w:abstractNumId w:val="27"/>
  </w:num>
  <w:num w:numId="44">
    <w:abstractNumId w:val="17"/>
  </w:num>
  <w:num w:numId="45">
    <w:abstractNumId w:val="51"/>
  </w:num>
  <w:num w:numId="46">
    <w:abstractNumId w:val="133"/>
  </w:num>
  <w:num w:numId="47">
    <w:abstractNumId w:val="79"/>
  </w:num>
  <w:num w:numId="48">
    <w:abstractNumId w:val="89"/>
  </w:num>
  <w:num w:numId="49">
    <w:abstractNumId w:val="61"/>
  </w:num>
  <w:num w:numId="50">
    <w:abstractNumId w:val="121"/>
  </w:num>
  <w:num w:numId="51">
    <w:abstractNumId w:val="120"/>
  </w:num>
  <w:num w:numId="52">
    <w:abstractNumId w:val="137"/>
  </w:num>
  <w:num w:numId="53">
    <w:abstractNumId w:val="21"/>
  </w:num>
  <w:num w:numId="54">
    <w:abstractNumId w:val="47"/>
  </w:num>
  <w:num w:numId="55">
    <w:abstractNumId w:val="67"/>
  </w:num>
  <w:num w:numId="56">
    <w:abstractNumId w:val="86"/>
  </w:num>
  <w:num w:numId="57">
    <w:abstractNumId w:val="74"/>
  </w:num>
  <w:num w:numId="58">
    <w:abstractNumId w:val="30"/>
  </w:num>
  <w:num w:numId="59">
    <w:abstractNumId w:val="134"/>
  </w:num>
  <w:num w:numId="60">
    <w:abstractNumId w:val="130"/>
  </w:num>
  <w:num w:numId="61">
    <w:abstractNumId w:val="34"/>
  </w:num>
  <w:num w:numId="62">
    <w:abstractNumId w:val="8"/>
  </w:num>
  <w:num w:numId="63">
    <w:abstractNumId w:val="54"/>
  </w:num>
  <w:num w:numId="64">
    <w:abstractNumId w:val="14"/>
  </w:num>
  <w:num w:numId="65">
    <w:abstractNumId w:val="128"/>
  </w:num>
  <w:num w:numId="66">
    <w:abstractNumId w:val="64"/>
  </w:num>
  <w:num w:numId="67">
    <w:abstractNumId w:val="48"/>
  </w:num>
  <w:num w:numId="68">
    <w:abstractNumId w:val="29"/>
  </w:num>
  <w:num w:numId="69">
    <w:abstractNumId w:val="96"/>
  </w:num>
  <w:num w:numId="70">
    <w:abstractNumId w:val="90"/>
  </w:num>
  <w:num w:numId="71">
    <w:abstractNumId w:val="28"/>
  </w:num>
  <w:num w:numId="72">
    <w:abstractNumId w:val="24"/>
  </w:num>
  <w:num w:numId="73">
    <w:abstractNumId w:val="65"/>
  </w:num>
  <w:num w:numId="74">
    <w:abstractNumId w:val="58"/>
  </w:num>
  <w:num w:numId="75">
    <w:abstractNumId w:val="23"/>
  </w:num>
  <w:num w:numId="76">
    <w:abstractNumId w:val="70"/>
  </w:num>
  <w:num w:numId="77">
    <w:abstractNumId w:val="142"/>
  </w:num>
  <w:num w:numId="78">
    <w:abstractNumId w:val="20"/>
  </w:num>
  <w:num w:numId="79">
    <w:abstractNumId w:val="144"/>
  </w:num>
  <w:num w:numId="80">
    <w:abstractNumId w:val="127"/>
  </w:num>
  <w:num w:numId="81">
    <w:abstractNumId w:val="15"/>
  </w:num>
  <w:num w:numId="82">
    <w:abstractNumId w:val="73"/>
  </w:num>
  <w:num w:numId="83">
    <w:abstractNumId w:val="95"/>
  </w:num>
  <w:num w:numId="84">
    <w:abstractNumId w:val="39"/>
  </w:num>
  <w:num w:numId="85">
    <w:abstractNumId w:val="138"/>
  </w:num>
  <w:num w:numId="86">
    <w:abstractNumId w:val="124"/>
  </w:num>
  <w:num w:numId="87">
    <w:abstractNumId w:val="125"/>
  </w:num>
  <w:num w:numId="88">
    <w:abstractNumId w:val="99"/>
  </w:num>
  <w:num w:numId="89">
    <w:abstractNumId w:val="103"/>
  </w:num>
  <w:num w:numId="90">
    <w:abstractNumId w:val="44"/>
  </w:num>
  <w:num w:numId="91">
    <w:abstractNumId w:val="87"/>
  </w:num>
  <w:num w:numId="92">
    <w:abstractNumId w:val="6"/>
  </w:num>
  <w:num w:numId="93">
    <w:abstractNumId w:val="75"/>
  </w:num>
  <w:num w:numId="94">
    <w:abstractNumId w:val="112"/>
  </w:num>
  <w:num w:numId="95">
    <w:abstractNumId w:val="91"/>
  </w:num>
  <w:num w:numId="96">
    <w:abstractNumId w:val="118"/>
  </w:num>
  <w:num w:numId="97">
    <w:abstractNumId w:val="71"/>
  </w:num>
  <w:num w:numId="98">
    <w:abstractNumId w:val="56"/>
  </w:num>
  <w:num w:numId="99">
    <w:abstractNumId w:val="46"/>
  </w:num>
  <w:num w:numId="100">
    <w:abstractNumId w:val="38"/>
  </w:num>
  <w:num w:numId="101">
    <w:abstractNumId w:val="4"/>
  </w:num>
  <w:num w:numId="102">
    <w:abstractNumId w:val="132"/>
  </w:num>
  <w:num w:numId="103">
    <w:abstractNumId w:val="7"/>
  </w:num>
  <w:num w:numId="104">
    <w:abstractNumId w:val="140"/>
  </w:num>
  <w:num w:numId="105">
    <w:abstractNumId w:val="10"/>
  </w:num>
  <w:num w:numId="106">
    <w:abstractNumId w:val="152"/>
  </w:num>
  <w:num w:numId="107">
    <w:abstractNumId w:val="148"/>
  </w:num>
  <w:num w:numId="108">
    <w:abstractNumId w:val="18"/>
  </w:num>
  <w:num w:numId="109">
    <w:abstractNumId w:val="66"/>
  </w:num>
  <w:num w:numId="110">
    <w:abstractNumId w:val="122"/>
  </w:num>
  <w:num w:numId="111">
    <w:abstractNumId w:val="72"/>
  </w:num>
  <w:num w:numId="112">
    <w:abstractNumId w:val="19"/>
  </w:num>
  <w:num w:numId="113">
    <w:abstractNumId w:val="149"/>
  </w:num>
  <w:num w:numId="114">
    <w:abstractNumId w:val="55"/>
  </w:num>
  <w:num w:numId="115">
    <w:abstractNumId w:val="126"/>
  </w:num>
  <w:num w:numId="116">
    <w:abstractNumId w:val="109"/>
  </w:num>
  <w:num w:numId="117">
    <w:abstractNumId w:val="77"/>
  </w:num>
  <w:num w:numId="118">
    <w:abstractNumId w:val="151"/>
  </w:num>
  <w:num w:numId="119">
    <w:abstractNumId w:val="110"/>
  </w:num>
  <w:num w:numId="120">
    <w:abstractNumId w:val="50"/>
  </w:num>
  <w:num w:numId="121">
    <w:abstractNumId w:val="102"/>
  </w:num>
  <w:num w:numId="122">
    <w:abstractNumId w:val="43"/>
  </w:num>
  <w:num w:numId="123">
    <w:abstractNumId w:val="25"/>
  </w:num>
  <w:num w:numId="124">
    <w:abstractNumId w:val="9"/>
  </w:num>
  <w:num w:numId="125">
    <w:abstractNumId w:val="26"/>
  </w:num>
  <w:num w:numId="126">
    <w:abstractNumId w:val="35"/>
  </w:num>
  <w:num w:numId="127">
    <w:abstractNumId w:val="115"/>
  </w:num>
  <w:num w:numId="128">
    <w:abstractNumId w:val="80"/>
  </w:num>
  <w:num w:numId="129">
    <w:abstractNumId w:val="41"/>
  </w:num>
  <w:num w:numId="130">
    <w:abstractNumId w:val="69"/>
  </w:num>
  <w:num w:numId="131">
    <w:abstractNumId w:val="11"/>
  </w:num>
  <w:num w:numId="132">
    <w:abstractNumId w:val="40"/>
  </w:num>
  <w:num w:numId="133">
    <w:abstractNumId w:val="105"/>
  </w:num>
  <w:num w:numId="134">
    <w:abstractNumId w:val="36"/>
  </w:num>
  <w:num w:numId="135">
    <w:abstractNumId w:val="136"/>
  </w:num>
  <w:num w:numId="136">
    <w:abstractNumId w:val="141"/>
  </w:num>
  <w:num w:numId="137">
    <w:abstractNumId w:val="116"/>
  </w:num>
  <w:num w:numId="138">
    <w:abstractNumId w:val="145"/>
  </w:num>
  <w:num w:numId="139">
    <w:abstractNumId w:val="94"/>
  </w:num>
  <w:num w:numId="140">
    <w:abstractNumId w:val="33"/>
  </w:num>
  <w:num w:numId="141">
    <w:abstractNumId w:val="147"/>
  </w:num>
  <w:num w:numId="142">
    <w:abstractNumId w:val="84"/>
  </w:num>
  <w:num w:numId="143">
    <w:abstractNumId w:val="106"/>
  </w:num>
  <w:num w:numId="144">
    <w:abstractNumId w:val="37"/>
  </w:num>
  <w:num w:numId="145">
    <w:abstractNumId w:val="13"/>
  </w:num>
  <w:num w:numId="146">
    <w:abstractNumId w:val="111"/>
  </w:num>
  <w:num w:numId="147">
    <w:abstractNumId w:val="97"/>
  </w:num>
  <w:num w:numId="148">
    <w:abstractNumId w:val="100"/>
  </w:num>
  <w:num w:numId="149">
    <w:abstractNumId w:val="81"/>
  </w:num>
  <w:num w:numId="150">
    <w:abstractNumId w:val="16"/>
  </w:num>
  <w:num w:numId="151">
    <w:abstractNumId w:val="31"/>
  </w:num>
  <w:num w:numId="152">
    <w:abstractNumId w:val="156"/>
  </w:num>
  <w:num w:numId="153">
    <w:abstractNumId w:val="108"/>
  </w:num>
  <w:num w:numId="154">
    <w:abstractNumId w:val="22"/>
  </w:num>
  <w:num w:numId="155">
    <w:abstractNumId w:val="146"/>
  </w:num>
  <w:num w:numId="156">
    <w:abstractNumId w:val="155"/>
  </w:num>
  <w:num w:numId="157">
    <w:abstractNumId w:val="59"/>
  </w:num>
  <w:num w:numId="158">
    <w:abstractNumId w:val="45"/>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UwNLO0sDQyMjc3NjNX0lEKTi0uzszPAykwrAUATN+VAywAAAA="/>
  </w:docVars>
  <w:rsids>
    <w:rsidRoot w:val="008C1F71"/>
    <w:rsid w:val="0000088E"/>
    <w:rsid w:val="000014BD"/>
    <w:rsid w:val="00001757"/>
    <w:rsid w:val="0000249C"/>
    <w:rsid w:val="0000270C"/>
    <w:rsid w:val="00004718"/>
    <w:rsid w:val="000047AC"/>
    <w:rsid w:val="00005FD4"/>
    <w:rsid w:val="000061E6"/>
    <w:rsid w:val="000066AF"/>
    <w:rsid w:val="00007DAD"/>
    <w:rsid w:val="00011C6E"/>
    <w:rsid w:val="000125F0"/>
    <w:rsid w:val="00013298"/>
    <w:rsid w:val="000133A8"/>
    <w:rsid w:val="00016371"/>
    <w:rsid w:val="000177AB"/>
    <w:rsid w:val="00021A1B"/>
    <w:rsid w:val="0002334B"/>
    <w:rsid w:val="00023B73"/>
    <w:rsid w:val="00025678"/>
    <w:rsid w:val="0002579F"/>
    <w:rsid w:val="000307BB"/>
    <w:rsid w:val="00030E43"/>
    <w:rsid w:val="000314B6"/>
    <w:rsid w:val="00031EEB"/>
    <w:rsid w:val="000336E8"/>
    <w:rsid w:val="00036497"/>
    <w:rsid w:val="000372AE"/>
    <w:rsid w:val="00037481"/>
    <w:rsid w:val="000402A6"/>
    <w:rsid w:val="00041606"/>
    <w:rsid w:val="0004204F"/>
    <w:rsid w:val="000425A4"/>
    <w:rsid w:val="0004520B"/>
    <w:rsid w:val="0004558B"/>
    <w:rsid w:val="00045BDA"/>
    <w:rsid w:val="00051754"/>
    <w:rsid w:val="00053243"/>
    <w:rsid w:val="000535C5"/>
    <w:rsid w:val="00053827"/>
    <w:rsid w:val="0005566F"/>
    <w:rsid w:val="000566FB"/>
    <w:rsid w:val="00056922"/>
    <w:rsid w:val="0006104F"/>
    <w:rsid w:val="00061F86"/>
    <w:rsid w:val="00062D0C"/>
    <w:rsid w:val="00062D13"/>
    <w:rsid w:val="00063090"/>
    <w:rsid w:val="00065149"/>
    <w:rsid w:val="00065934"/>
    <w:rsid w:val="00065DA9"/>
    <w:rsid w:val="000675BA"/>
    <w:rsid w:val="00067F32"/>
    <w:rsid w:val="00070943"/>
    <w:rsid w:val="00071B3A"/>
    <w:rsid w:val="0007384E"/>
    <w:rsid w:val="00073E62"/>
    <w:rsid w:val="0007426E"/>
    <w:rsid w:val="00074ADA"/>
    <w:rsid w:val="00075E8C"/>
    <w:rsid w:val="00076712"/>
    <w:rsid w:val="00082D4B"/>
    <w:rsid w:val="000849E4"/>
    <w:rsid w:val="000874D9"/>
    <w:rsid w:val="00090F90"/>
    <w:rsid w:val="000934EC"/>
    <w:rsid w:val="00095D93"/>
    <w:rsid w:val="000A2136"/>
    <w:rsid w:val="000A2DD6"/>
    <w:rsid w:val="000A3998"/>
    <w:rsid w:val="000A3F0F"/>
    <w:rsid w:val="000A4528"/>
    <w:rsid w:val="000A4D75"/>
    <w:rsid w:val="000A6F78"/>
    <w:rsid w:val="000A780E"/>
    <w:rsid w:val="000B0C73"/>
    <w:rsid w:val="000B2137"/>
    <w:rsid w:val="000B253A"/>
    <w:rsid w:val="000B2E74"/>
    <w:rsid w:val="000B3236"/>
    <w:rsid w:val="000B35B4"/>
    <w:rsid w:val="000B3950"/>
    <w:rsid w:val="000B4E05"/>
    <w:rsid w:val="000B6321"/>
    <w:rsid w:val="000B651A"/>
    <w:rsid w:val="000B7C95"/>
    <w:rsid w:val="000C0D24"/>
    <w:rsid w:val="000C2DB3"/>
    <w:rsid w:val="000C708E"/>
    <w:rsid w:val="000D0962"/>
    <w:rsid w:val="000D0B96"/>
    <w:rsid w:val="000D14C0"/>
    <w:rsid w:val="000D1A17"/>
    <w:rsid w:val="000D29DB"/>
    <w:rsid w:val="000D2F78"/>
    <w:rsid w:val="000D63D7"/>
    <w:rsid w:val="000D6A36"/>
    <w:rsid w:val="000E1CF5"/>
    <w:rsid w:val="000E2DB0"/>
    <w:rsid w:val="000E31B7"/>
    <w:rsid w:val="000E3620"/>
    <w:rsid w:val="000E4CB0"/>
    <w:rsid w:val="000E5157"/>
    <w:rsid w:val="000E593B"/>
    <w:rsid w:val="000E5B6D"/>
    <w:rsid w:val="000E6751"/>
    <w:rsid w:val="000F244A"/>
    <w:rsid w:val="00100C3C"/>
    <w:rsid w:val="00100F19"/>
    <w:rsid w:val="001012D5"/>
    <w:rsid w:val="00104993"/>
    <w:rsid w:val="001061D5"/>
    <w:rsid w:val="001129DA"/>
    <w:rsid w:val="001129ED"/>
    <w:rsid w:val="00112F66"/>
    <w:rsid w:val="0011302D"/>
    <w:rsid w:val="001131AB"/>
    <w:rsid w:val="0011418A"/>
    <w:rsid w:val="00115F7C"/>
    <w:rsid w:val="001172B0"/>
    <w:rsid w:val="00117AB8"/>
    <w:rsid w:val="00117F65"/>
    <w:rsid w:val="00122426"/>
    <w:rsid w:val="00122E9C"/>
    <w:rsid w:val="001235E8"/>
    <w:rsid w:val="00124990"/>
    <w:rsid w:val="001254BB"/>
    <w:rsid w:val="00127930"/>
    <w:rsid w:val="00132D1C"/>
    <w:rsid w:val="001350B4"/>
    <w:rsid w:val="00135533"/>
    <w:rsid w:val="00135864"/>
    <w:rsid w:val="00135CDF"/>
    <w:rsid w:val="00135E93"/>
    <w:rsid w:val="0013681A"/>
    <w:rsid w:val="00136EC2"/>
    <w:rsid w:val="00146DDB"/>
    <w:rsid w:val="001518AA"/>
    <w:rsid w:val="00152D63"/>
    <w:rsid w:val="00157ED1"/>
    <w:rsid w:val="001608D5"/>
    <w:rsid w:val="00162483"/>
    <w:rsid w:val="0016379B"/>
    <w:rsid w:val="00164926"/>
    <w:rsid w:val="00165004"/>
    <w:rsid w:val="001660DF"/>
    <w:rsid w:val="001666C3"/>
    <w:rsid w:val="00172358"/>
    <w:rsid w:val="00172AB5"/>
    <w:rsid w:val="001748C5"/>
    <w:rsid w:val="0017643F"/>
    <w:rsid w:val="00176CE2"/>
    <w:rsid w:val="001808AA"/>
    <w:rsid w:val="00183548"/>
    <w:rsid w:val="00184570"/>
    <w:rsid w:val="001846A4"/>
    <w:rsid w:val="00184FA7"/>
    <w:rsid w:val="001853CD"/>
    <w:rsid w:val="0018555E"/>
    <w:rsid w:val="0018627A"/>
    <w:rsid w:val="00186AB6"/>
    <w:rsid w:val="00190CE0"/>
    <w:rsid w:val="00190CFE"/>
    <w:rsid w:val="0019188B"/>
    <w:rsid w:val="00191EFD"/>
    <w:rsid w:val="00193323"/>
    <w:rsid w:val="00193FB1"/>
    <w:rsid w:val="00196B19"/>
    <w:rsid w:val="00197EFD"/>
    <w:rsid w:val="001A14E4"/>
    <w:rsid w:val="001A17AC"/>
    <w:rsid w:val="001A1C5B"/>
    <w:rsid w:val="001A2729"/>
    <w:rsid w:val="001A2BF2"/>
    <w:rsid w:val="001A4838"/>
    <w:rsid w:val="001A5E2A"/>
    <w:rsid w:val="001A5F68"/>
    <w:rsid w:val="001A66EF"/>
    <w:rsid w:val="001A67B7"/>
    <w:rsid w:val="001A7F60"/>
    <w:rsid w:val="001B04A4"/>
    <w:rsid w:val="001B1F89"/>
    <w:rsid w:val="001B3AD1"/>
    <w:rsid w:val="001B56C7"/>
    <w:rsid w:val="001B6F9C"/>
    <w:rsid w:val="001B7994"/>
    <w:rsid w:val="001C17E4"/>
    <w:rsid w:val="001C4D9B"/>
    <w:rsid w:val="001D09DE"/>
    <w:rsid w:val="001D2BDB"/>
    <w:rsid w:val="001D3914"/>
    <w:rsid w:val="001D4632"/>
    <w:rsid w:val="001D47A0"/>
    <w:rsid w:val="001D702A"/>
    <w:rsid w:val="001D7C3B"/>
    <w:rsid w:val="001E03A1"/>
    <w:rsid w:val="001E1319"/>
    <w:rsid w:val="001E215E"/>
    <w:rsid w:val="001E25CB"/>
    <w:rsid w:val="001E4B11"/>
    <w:rsid w:val="001F0436"/>
    <w:rsid w:val="001F09C7"/>
    <w:rsid w:val="001F109D"/>
    <w:rsid w:val="001F2ACB"/>
    <w:rsid w:val="001F2DF7"/>
    <w:rsid w:val="001F2EC4"/>
    <w:rsid w:val="001F3C80"/>
    <w:rsid w:val="001F45D9"/>
    <w:rsid w:val="001F4D5D"/>
    <w:rsid w:val="001F5506"/>
    <w:rsid w:val="001F5ABC"/>
    <w:rsid w:val="0020074D"/>
    <w:rsid w:val="002013A9"/>
    <w:rsid w:val="0020235F"/>
    <w:rsid w:val="00203301"/>
    <w:rsid w:val="00203988"/>
    <w:rsid w:val="0020622A"/>
    <w:rsid w:val="002073B9"/>
    <w:rsid w:val="00207A04"/>
    <w:rsid w:val="00210232"/>
    <w:rsid w:val="0021114C"/>
    <w:rsid w:val="00211507"/>
    <w:rsid w:val="00211D5D"/>
    <w:rsid w:val="0021467C"/>
    <w:rsid w:val="00216D89"/>
    <w:rsid w:val="00216E70"/>
    <w:rsid w:val="00217F9C"/>
    <w:rsid w:val="0022026B"/>
    <w:rsid w:val="0022375C"/>
    <w:rsid w:val="00225672"/>
    <w:rsid w:val="00226D1E"/>
    <w:rsid w:val="00227263"/>
    <w:rsid w:val="00230A8C"/>
    <w:rsid w:val="002312FA"/>
    <w:rsid w:val="00232922"/>
    <w:rsid w:val="00233831"/>
    <w:rsid w:val="00234495"/>
    <w:rsid w:val="002352A6"/>
    <w:rsid w:val="00236D25"/>
    <w:rsid w:val="00237454"/>
    <w:rsid w:val="0023748C"/>
    <w:rsid w:val="002416E8"/>
    <w:rsid w:val="00241C28"/>
    <w:rsid w:val="00241C5A"/>
    <w:rsid w:val="00243C2A"/>
    <w:rsid w:val="002449BD"/>
    <w:rsid w:val="002454D2"/>
    <w:rsid w:val="0024648B"/>
    <w:rsid w:val="00247FAB"/>
    <w:rsid w:val="00250055"/>
    <w:rsid w:val="002505A2"/>
    <w:rsid w:val="002518FC"/>
    <w:rsid w:val="002528A6"/>
    <w:rsid w:val="002553A1"/>
    <w:rsid w:val="00255A10"/>
    <w:rsid w:val="0025636E"/>
    <w:rsid w:val="00256452"/>
    <w:rsid w:val="00256781"/>
    <w:rsid w:val="002569FC"/>
    <w:rsid w:val="00256D19"/>
    <w:rsid w:val="00257E94"/>
    <w:rsid w:val="00261357"/>
    <w:rsid w:val="0026144A"/>
    <w:rsid w:val="00261AB0"/>
    <w:rsid w:val="00262505"/>
    <w:rsid w:val="00262DD1"/>
    <w:rsid w:val="002639E2"/>
    <w:rsid w:val="00266E81"/>
    <w:rsid w:val="00267D74"/>
    <w:rsid w:val="002741BC"/>
    <w:rsid w:val="002759D1"/>
    <w:rsid w:val="00276256"/>
    <w:rsid w:val="0027789A"/>
    <w:rsid w:val="00277DF8"/>
    <w:rsid w:val="002816A7"/>
    <w:rsid w:val="00281F1A"/>
    <w:rsid w:val="00282883"/>
    <w:rsid w:val="00282A6C"/>
    <w:rsid w:val="00282BFB"/>
    <w:rsid w:val="0028318D"/>
    <w:rsid w:val="00284095"/>
    <w:rsid w:val="002845F6"/>
    <w:rsid w:val="0028542F"/>
    <w:rsid w:val="00285AE9"/>
    <w:rsid w:val="002872EF"/>
    <w:rsid w:val="0028751B"/>
    <w:rsid w:val="00287565"/>
    <w:rsid w:val="0029075D"/>
    <w:rsid w:val="00291632"/>
    <w:rsid w:val="0029414F"/>
    <w:rsid w:val="00294E24"/>
    <w:rsid w:val="002A1977"/>
    <w:rsid w:val="002A224F"/>
    <w:rsid w:val="002A59EB"/>
    <w:rsid w:val="002B15D0"/>
    <w:rsid w:val="002B1D4B"/>
    <w:rsid w:val="002B4D73"/>
    <w:rsid w:val="002B5F8B"/>
    <w:rsid w:val="002B6AEF"/>
    <w:rsid w:val="002B7A6F"/>
    <w:rsid w:val="002C230A"/>
    <w:rsid w:val="002C241A"/>
    <w:rsid w:val="002C3E16"/>
    <w:rsid w:val="002C4B66"/>
    <w:rsid w:val="002D002B"/>
    <w:rsid w:val="002D0745"/>
    <w:rsid w:val="002D3029"/>
    <w:rsid w:val="002D4538"/>
    <w:rsid w:val="002D54D7"/>
    <w:rsid w:val="002D5DD1"/>
    <w:rsid w:val="002E1666"/>
    <w:rsid w:val="002E322E"/>
    <w:rsid w:val="002E520C"/>
    <w:rsid w:val="002E6742"/>
    <w:rsid w:val="002E6797"/>
    <w:rsid w:val="002F1E85"/>
    <w:rsid w:val="002F25F6"/>
    <w:rsid w:val="002F3BA4"/>
    <w:rsid w:val="002F4D02"/>
    <w:rsid w:val="002F5B2B"/>
    <w:rsid w:val="002F6139"/>
    <w:rsid w:val="00301218"/>
    <w:rsid w:val="0030163B"/>
    <w:rsid w:val="0030287F"/>
    <w:rsid w:val="00302AA1"/>
    <w:rsid w:val="003051A4"/>
    <w:rsid w:val="00307401"/>
    <w:rsid w:val="00310351"/>
    <w:rsid w:val="003105A9"/>
    <w:rsid w:val="00311318"/>
    <w:rsid w:val="003124E7"/>
    <w:rsid w:val="00315C59"/>
    <w:rsid w:val="0031730C"/>
    <w:rsid w:val="003177AA"/>
    <w:rsid w:val="00322272"/>
    <w:rsid w:val="0032285F"/>
    <w:rsid w:val="003251D1"/>
    <w:rsid w:val="003263C3"/>
    <w:rsid w:val="00327A2B"/>
    <w:rsid w:val="00330754"/>
    <w:rsid w:val="00330EFD"/>
    <w:rsid w:val="0033160B"/>
    <w:rsid w:val="00332203"/>
    <w:rsid w:val="00332FF5"/>
    <w:rsid w:val="0033494B"/>
    <w:rsid w:val="00334C66"/>
    <w:rsid w:val="0034212A"/>
    <w:rsid w:val="0034308C"/>
    <w:rsid w:val="0034386C"/>
    <w:rsid w:val="00343CDC"/>
    <w:rsid w:val="003441D8"/>
    <w:rsid w:val="00344362"/>
    <w:rsid w:val="0034477B"/>
    <w:rsid w:val="003447CB"/>
    <w:rsid w:val="00346286"/>
    <w:rsid w:val="00346900"/>
    <w:rsid w:val="00346939"/>
    <w:rsid w:val="0035062C"/>
    <w:rsid w:val="003560BB"/>
    <w:rsid w:val="003568E9"/>
    <w:rsid w:val="0036016D"/>
    <w:rsid w:val="003605F1"/>
    <w:rsid w:val="003630E3"/>
    <w:rsid w:val="00364EFF"/>
    <w:rsid w:val="00367183"/>
    <w:rsid w:val="0036741A"/>
    <w:rsid w:val="00367A63"/>
    <w:rsid w:val="003706B2"/>
    <w:rsid w:val="00372AEF"/>
    <w:rsid w:val="003736FA"/>
    <w:rsid w:val="00376131"/>
    <w:rsid w:val="00376206"/>
    <w:rsid w:val="00376465"/>
    <w:rsid w:val="00380BD8"/>
    <w:rsid w:val="003816F0"/>
    <w:rsid w:val="00383F7E"/>
    <w:rsid w:val="003840DF"/>
    <w:rsid w:val="00384ECD"/>
    <w:rsid w:val="00385E5E"/>
    <w:rsid w:val="0038627F"/>
    <w:rsid w:val="00391262"/>
    <w:rsid w:val="003912F9"/>
    <w:rsid w:val="00391C01"/>
    <w:rsid w:val="003921E3"/>
    <w:rsid w:val="00393175"/>
    <w:rsid w:val="00393ACE"/>
    <w:rsid w:val="00393C49"/>
    <w:rsid w:val="0039588D"/>
    <w:rsid w:val="003976BC"/>
    <w:rsid w:val="003A039D"/>
    <w:rsid w:val="003A1633"/>
    <w:rsid w:val="003A435D"/>
    <w:rsid w:val="003A45F7"/>
    <w:rsid w:val="003A69B4"/>
    <w:rsid w:val="003A7B01"/>
    <w:rsid w:val="003B12E8"/>
    <w:rsid w:val="003B2603"/>
    <w:rsid w:val="003B26C8"/>
    <w:rsid w:val="003B38F5"/>
    <w:rsid w:val="003B3BA5"/>
    <w:rsid w:val="003B65E4"/>
    <w:rsid w:val="003B67D1"/>
    <w:rsid w:val="003B723A"/>
    <w:rsid w:val="003B7264"/>
    <w:rsid w:val="003C0CF9"/>
    <w:rsid w:val="003C10E0"/>
    <w:rsid w:val="003C1799"/>
    <w:rsid w:val="003C1E75"/>
    <w:rsid w:val="003C3508"/>
    <w:rsid w:val="003C4855"/>
    <w:rsid w:val="003C488A"/>
    <w:rsid w:val="003C5C23"/>
    <w:rsid w:val="003C7714"/>
    <w:rsid w:val="003D0736"/>
    <w:rsid w:val="003D07A1"/>
    <w:rsid w:val="003D32BC"/>
    <w:rsid w:val="003D3AC0"/>
    <w:rsid w:val="003D44CD"/>
    <w:rsid w:val="003D73F2"/>
    <w:rsid w:val="003E016E"/>
    <w:rsid w:val="003E0AE4"/>
    <w:rsid w:val="003E2981"/>
    <w:rsid w:val="003E35DB"/>
    <w:rsid w:val="003E3767"/>
    <w:rsid w:val="003E4A06"/>
    <w:rsid w:val="003E668E"/>
    <w:rsid w:val="003E7522"/>
    <w:rsid w:val="003E78CB"/>
    <w:rsid w:val="003F03F0"/>
    <w:rsid w:val="003F08C8"/>
    <w:rsid w:val="003F2B61"/>
    <w:rsid w:val="003F31F3"/>
    <w:rsid w:val="003F4084"/>
    <w:rsid w:val="003F4499"/>
    <w:rsid w:val="003F6985"/>
    <w:rsid w:val="00401C5B"/>
    <w:rsid w:val="0040268F"/>
    <w:rsid w:val="004026F3"/>
    <w:rsid w:val="00404601"/>
    <w:rsid w:val="00406E8A"/>
    <w:rsid w:val="00407D43"/>
    <w:rsid w:val="00410FE9"/>
    <w:rsid w:val="004137A6"/>
    <w:rsid w:val="00415589"/>
    <w:rsid w:val="00416B14"/>
    <w:rsid w:val="00416B82"/>
    <w:rsid w:val="00416C36"/>
    <w:rsid w:val="00417B5E"/>
    <w:rsid w:val="00420F15"/>
    <w:rsid w:val="00425FEE"/>
    <w:rsid w:val="00430AF2"/>
    <w:rsid w:val="00430BD3"/>
    <w:rsid w:val="00431B99"/>
    <w:rsid w:val="00431EC8"/>
    <w:rsid w:val="0043349A"/>
    <w:rsid w:val="00433E6D"/>
    <w:rsid w:val="0043525F"/>
    <w:rsid w:val="004353A7"/>
    <w:rsid w:val="00435B99"/>
    <w:rsid w:val="00436723"/>
    <w:rsid w:val="00437756"/>
    <w:rsid w:val="00437C31"/>
    <w:rsid w:val="004425A2"/>
    <w:rsid w:val="00442C03"/>
    <w:rsid w:val="00443C59"/>
    <w:rsid w:val="00444429"/>
    <w:rsid w:val="0044462D"/>
    <w:rsid w:val="00444F3B"/>
    <w:rsid w:val="004459B8"/>
    <w:rsid w:val="00446454"/>
    <w:rsid w:val="004464C9"/>
    <w:rsid w:val="00450165"/>
    <w:rsid w:val="00450AF3"/>
    <w:rsid w:val="00451019"/>
    <w:rsid w:val="004530BD"/>
    <w:rsid w:val="0045356D"/>
    <w:rsid w:val="00453C74"/>
    <w:rsid w:val="0045578F"/>
    <w:rsid w:val="0045590F"/>
    <w:rsid w:val="0045796D"/>
    <w:rsid w:val="0046001A"/>
    <w:rsid w:val="00461436"/>
    <w:rsid w:val="00461CD4"/>
    <w:rsid w:val="00461FDD"/>
    <w:rsid w:val="004625A8"/>
    <w:rsid w:val="00465466"/>
    <w:rsid w:val="004661A3"/>
    <w:rsid w:val="004663EB"/>
    <w:rsid w:val="0046672D"/>
    <w:rsid w:val="0046675B"/>
    <w:rsid w:val="00466AC2"/>
    <w:rsid w:val="004672CF"/>
    <w:rsid w:val="004675AA"/>
    <w:rsid w:val="00467C89"/>
    <w:rsid w:val="00470254"/>
    <w:rsid w:val="00471558"/>
    <w:rsid w:val="00471A76"/>
    <w:rsid w:val="0047322C"/>
    <w:rsid w:val="00473E3C"/>
    <w:rsid w:val="0047691A"/>
    <w:rsid w:val="00477336"/>
    <w:rsid w:val="00477A67"/>
    <w:rsid w:val="00481042"/>
    <w:rsid w:val="004810AE"/>
    <w:rsid w:val="004854A7"/>
    <w:rsid w:val="00486EDA"/>
    <w:rsid w:val="0048750B"/>
    <w:rsid w:val="00487F69"/>
    <w:rsid w:val="004906FC"/>
    <w:rsid w:val="00491193"/>
    <w:rsid w:val="00491E98"/>
    <w:rsid w:val="00492DBF"/>
    <w:rsid w:val="004934B6"/>
    <w:rsid w:val="00493F03"/>
    <w:rsid w:val="00493F1B"/>
    <w:rsid w:val="00494024"/>
    <w:rsid w:val="00494C23"/>
    <w:rsid w:val="00496307"/>
    <w:rsid w:val="00496B45"/>
    <w:rsid w:val="00497B86"/>
    <w:rsid w:val="004A125D"/>
    <w:rsid w:val="004A19B4"/>
    <w:rsid w:val="004A1ADF"/>
    <w:rsid w:val="004A1EC7"/>
    <w:rsid w:val="004A272F"/>
    <w:rsid w:val="004A2B7F"/>
    <w:rsid w:val="004A3F0B"/>
    <w:rsid w:val="004A42A8"/>
    <w:rsid w:val="004A6D3E"/>
    <w:rsid w:val="004B2794"/>
    <w:rsid w:val="004B5408"/>
    <w:rsid w:val="004B5BC0"/>
    <w:rsid w:val="004B5D99"/>
    <w:rsid w:val="004B706B"/>
    <w:rsid w:val="004B7102"/>
    <w:rsid w:val="004C092A"/>
    <w:rsid w:val="004C19D7"/>
    <w:rsid w:val="004C1BBF"/>
    <w:rsid w:val="004C26AC"/>
    <w:rsid w:val="004C3512"/>
    <w:rsid w:val="004C43A1"/>
    <w:rsid w:val="004C4F1B"/>
    <w:rsid w:val="004C5EFD"/>
    <w:rsid w:val="004C6768"/>
    <w:rsid w:val="004C6A02"/>
    <w:rsid w:val="004D04B3"/>
    <w:rsid w:val="004D15D0"/>
    <w:rsid w:val="004D27D7"/>
    <w:rsid w:val="004D284A"/>
    <w:rsid w:val="004D2E04"/>
    <w:rsid w:val="004D3CD1"/>
    <w:rsid w:val="004D6BDC"/>
    <w:rsid w:val="004D7DCB"/>
    <w:rsid w:val="004E0AED"/>
    <w:rsid w:val="004E165E"/>
    <w:rsid w:val="004E179F"/>
    <w:rsid w:val="004E24B2"/>
    <w:rsid w:val="004E287B"/>
    <w:rsid w:val="004E30AA"/>
    <w:rsid w:val="004E3EDF"/>
    <w:rsid w:val="004E42B1"/>
    <w:rsid w:val="004E697C"/>
    <w:rsid w:val="004E6EB6"/>
    <w:rsid w:val="004E74E5"/>
    <w:rsid w:val="004F021B"/>
    <w:rsid w:val="004F0B23"/>
    <w:rsid w:val="004F0C66"/>
    <w:rsid w:val="004F17EA"/>
    <w:rsid w:val="004F3C06"/>
    <w:rsid w:val="004F3F60"/>
    <w:rsid w:val="004F489A"/>
    <w:rsid w:val="004F4BE5"/>
    <w:rsid w:val="004F4C07"/>
    <w:rsid w:val="004F5F42"/>
    <w:rsid w:val="004F7A35"/>
    <w:rsid w:val="005031BD"/>
    <w:rsid w:val="00503F23"/>
    <w:rsid w:val="00504422"/>
    <w:rsid w:val="00505498"/>
    <w:rsid w:val="005107DA"/>
    <w:rsid w:val="00510B22"/>
    <w:rsid w:val="00512C16"/>
    <w:rsid w:val="0051426E"/>
    <w:rsid w:val="00514896"/>
    <w:rsid w:val="00515D43"/>
    <w:rsid w:val="00515EBB"/>
    <w:rsid w:val="00516A2A"/>
    <w:rsid w:val="00516B8B"/>
    <w:rsid w:val="00517DBE"/>
    <w:rsid w:val="00520695"/>
    <w:rsid w:val="005214E2"/>
    <w:rsid w:val="00521E13"/>
    <w:rsid w:val="005220E6"/>
    <w:rsid w:val="0052489F"/>
    <w:rsid w:val="00525602"/>
    <w:rsid w:val="00526A01"/>
    <w:rsid w:val="00527D08"/>
    <w:rsid w:val="00527D35"/>
    <w:rsid w:val="00530068"/>
    <w:rsid w:val="005300B5"/>
    <w:rsid w:val="005334FB"/>
    <w:rsid w:val="00533DAF"/>
    <w:rsid w:val="00534448"/>
    <w:rsid w:val="0053587A"/>
    <w:rsid w:val="005370BF"/>
    <w:rsid w:val="00537725"/>
    <w:rsid w:val="00542DA7"/>
    <w:rsid w:val="00543494"/>
    <w:rsid w:val="00543648"/>
    <w:rsid w:val="005445BC"/>
    <w:rsid w:val="00546F85"/>
    <w:rsid w:val="00550A50"/>
    <w:rsid w:val="00550F05"/>
    <w:rsid w:val="0055123A"/>
    <w:rsid w:val="00554666"/>
    <w:rsid w:val="005556E9"/>
    <w:rsid w:val="0055701B"/>
    <w:rsid w:val="005573BB"/>
    <w:rsid w:val="00560A31"/>
    <w:rsid w:val="00561F5C"/>
    <w:rsid w:val="005629D0"/>
    <w:rsid w:val="005648EC"/>
    <w:rsid w:val="00564D88"/>
    <w:rsid w:val="005664AF"/>
    <w:rsid w:val="00572CB8"/>
    <w:rsid w:val="00573B1E"/>
    <w:rsid w:val="0057422C"/>
    <w:rsid w:val="00574F24"/>
    <w:rsid w:val="00575189"/>
    <w:rsid w:val="0057653E"/>
    <w:rsid w:val="0057671B"/>
    <w:rsid w:val="005772C2"/>
    <w:rsid w:val="00580466"/>
    <w:rsid w:val="00580E95"/>
    <w:rsid w:val="00581407"/>
    <w:rsid w:val="005817CF"/>
    <w:rsid w:val="005823BA"/>
    <w:rsid w:val="00582F16"/>
    <w:rsid w:val="00584936"/>
    <w:rsid w:val="005859E7"/>
    <w:rsid w:val="00585B91"/>
    <w:rsid w:val="00587A6B"/>
    <w:rsid w:val="0059014F"/>
    <w:rsid w:val="005901B6"/>
    <w:rsid w:val="00591172"/>
    <w:rsid w:val="00593BAC"/>
    <w:rsid w:val="005952CC"/>
    <w:rsid w:val="005953B6"/>
    <w:rsid w:val="00595B81"/>
    <w:rsid w:val="00597D4D"/>
    <w:rsid w:val="005A2920"/>
    <w:rsid w:val="005A2F01"/>
    <w:rsid w:val="005A36AA"/>
    <w:rsid w:val="005A3B66"/>
    <w:rsid w:val="005A4CD7"/>
    <w:rsid w:val="005A5ECA"/>
    <w:rsid w:val="005A6B63"/>
    <w:rsid w:val="005A771D"/>
    <w:rsid w:val="005B06BE"/>
    <w:rsid w:val="005B120C"/>
    <w:rsid w:val="005B1E1A"/>
    <w:rsid w:val="005B6CF8"/>
    <w:rsid w:val="005B6F9E"/>
    <w:rsid w:val="005B71A1"/>
    <w:rsid w:val="005C05C2"/>
    <w:rsid w:val="005C0C4F"/>
    <w:rsid w:val="005C0F45"/>
    <w:rsid w:val="005C1194"/>
    <w:rsid w:val="005C1F4E"/>
    <w:rsid w:val="005C1F70"/>
    <w:rsid w:val="005C1FCF"/>
    <w:rsid w:val="005C28A6"/>
    <w:rsid w:val="005C3FE9"/>
    <w:rsid w:val="005C4545"/>
    <w:rsid w:val="005C6E92"/>
    <w:rsid w:val="005C7A39"/>
    <w:rsid w:val="005C7ECF"/>
    <w:rsid w:val="005D138F"/>
    <w:rsid w:val="005D1526"/>
    <w:rsid w:val="005D1A89"/>
    <w:rsid w:val="005D232F"/>
    <w:rsid w:val="005D2339"/>
    <w:rsid w:val="005D3C84"/>
    <w:rsid w:val="005D5534"/>
    <w:rsid w:val="005D6999"/>
    <w:rsid w:val="005E38C2"/>
    <w:rsid w:val="005E3CCC"/>
    <w:rsid w:val="005E4754"/>
    <w:rsid w:val="005E54D6"/>
    <w:rsid w:val="005E5F2C"/>
    <w:rsid w:val="005E61C2"/>
    <w:rsid w:val="005E6E67"/>
    <w:rsid w:val="005F0F63"/>
    <w:rsid w:val="005F203C"/>
    <w:rsid w:val="005F4C2E"/>
    <w:rsid w:val="005F6C58"/>
    <w:rsid w:val="0060067F"/>
    <w:rsid w:val="00601FEE"/>
    <w:rsid w:val="00603CA9"/>
    <w:rsid w:val="006043C1"/>
    <w:rsid w:val="006061FD"/>
    <w:rsid w:val="006065FF"/>
    <w:rsid w:val="006110F9"/>
    <w:rsid w:val="00611C0E"/>
    <w:rsid w:val="006136D4"/>
    <w:rsid w:val="00613A73"/>
    <w:rsid w:val="006142D9"/>
    <w:rsid w:val="00614B4D"/>
    <w:rsid w:val="00615F90"/>
    <w:rsid w:val="0061665C"/>
    <w:rsid w:val="0061681B"/>
    <w:rsid w:val="0061695B"/>
    <w:rsid w:val="00620F12"/>
    <w:rsid w:val="006211B9"/>
    <w:rsid w:val="00621E72"/>
    <w:rsid w:val="00622B3C"/>
    <w:rsid w:val="006252F0"/>
    <w:rsid w:val="00625D09"/>
    <w:rsid w:val="0062792B"/>
    <w:rsid w:val="0063006B"/>
    <w:rsid w:val="006305C6"/>
    <w:rsid w:val="00630F8A"/>
    <w:rsid w:val="006311E9"/>
    <w:rsid w:val="00631A26"/>
    <w:rsid w:val="0063224F"/>
    <w:rsid w:val="006325B9"/>
    <w:rsid w:val="0063433A"/>
    <w:rsid w:val="00634B4B"/>
    <w:rsid w:val="00634DD2"/>
    <w:rsid w:val="006352A4"/>
    <w:rsid w:val="00636848"/>
    <w:rsid w:val="0064094B"/>
    <w:rsid w:val="00641A94"/>
    <w:rsid w:val="00643143"/>
    <w:rsid w:val="0064396C"/>
    <w:rsid w:val="00645948"/>
    <w:rsid w:val="006460D2"/>
    <w:rsid w:val="00646676"/>
    <w:rsid w:val="006505E3"/>
    <w:rsid w:val="00650EE0"/>
    <w:rsid w:val="00651725"/>
    <w:rsid w:val="00651AEC"/>
    <w:rsid w:val="00651FE6"/>
    <w:rsid w:val="00655413"/>
    <w:rsid w:val="006569A2"/>
    <w:rsid w:val="00661F12"/>
    <w:rsid w:val="0066214E"/>
    <w:rsid w:val="0066302C"/>
    <w:rsid w:val="0066560A"/>
    <w:rsid w:val="00665D5E"/>
    <w:rsid w:val="00665E45"/>
    <w:rsid w:val="006678A5"/>
    <w:rsid w:val="00667BBC"/>
    <w:rsid w:val="00671FEC"/>
    <w:rsid w:val="00672599"/>
    <w:rsid w:val="0067282C"/>
    <w:rsid w:val="00673AE6"/>
    <w:rsid w:val="00674151"/>
    <w:rsid w:val="006767EC"/>
    <w:rsid w:val="0068073C"/>
    <w:rsid w:val="00682D31"/>
    <w:rsid w:val="006868E5"/>
    <w:rsid w:val="006868ED"/>
    <w:rsid w:val="00687A21"/>
    <w:rsid w:val="006921A3"/>
    <w:rsid w:val="00693796"/>
    <w:rsid w:val="00693EC4"/>
    <w:rsid w:val="006941C0"/>
    <w:rsid w:val="006945D4"/>
    <w:rsid w:val="0069549C"/>
    <w:rsid w:val="00695B2F"/>
    <w:rsid w:val="006A03D1"/>
    <w:rsid w:val="006A29C9"/>
    <w:rsid w:val="006A39E4"/>
    <w:rsid w:val="006A3A30"/>
    <w:rsid w:val="006A559E"/>
    <w:rsid w:val="006A58F9"/>
    <w:rsid w:val="006A6103"/>
    <w:rsid w:val="006A6403"/>
    <w:rsid w:val="006B0A7C"/>
    <w:rsid w:val="006B2A2F"/>
    <w:rsid w:val="006B3EF5"/>
    <w:rsid w:val="006B4153"/>
    <w:rsid w:val="006B4B90"/>
    <w:rsid w:val="006B79BA"/>
    <w:rsid w:val="006C1173"/>
    <w:rsid w:val="006C276A"/>
    <w:rsid w:val="006C2F35"/>
    <w:rsid w:val="006C5047"/>
    <w:rsid w:val="006C6973"/>
    <w:rsid w:val="006C74F1"/>
    <w:rsid w:val="006C7DBB"/>
    <w:rsid w:val="006D0B47"/>
    <w:rsid w:val="006D470C"/>
    <w:rsid w:val="006D51A7"/>
    <w:rsid w:val="006D53F1"/>
    <w:rsid w:val="006D6224"/>
    <w:rsid w:val="006D6357"/>
    <w:rsid w:val="006D6EB9"/>
    <w:rsid w:val="006D76CE"/>
    <w:rsid w:val="006D780C"/>
    <w:rsid w:val="006D78E0"/>
    <w:rsid w:val="006D7B8F"/>
    <w:rsid w:val="006E069D"/>
    <w:rsid w:val="006E0FED"/>
    <w:rsid w:val="006E1F40"/>
    <w:rsid w:val="006E20A9"/>
    <w:rsid w:val="006E218B"/>
    <w:rsid w:val="006E2E1C"/>
    <w:rsid w:val="006E6C47"/>
    <w:rsid w:val="006E7828"/>
    <w:rsid w:val="006F0A33"/>
    <w:rsid w:val="006F20E8"/>
    <w:rsid w:val="006F279D"/>
    <w:rsid w:val="006F4AD5"/>
    <w:rsid w:val="006F54F0"/>
    <w:rsid w:val="006F5D42"/>
    <w:rsid w:val="006F79F9"/>
    <w:rsid w:val="007007C4"/>
    <w:rsid w:val="00702E1B"/>
    <w:rsid w:val="00703707"/>
    <w:rsid w:val="00705CAB"/>
    <w:rsid w:val="00706FAF"/>
    <w:rsid w:val="007106C0"/>
    <w:rsid w:val="0071089B"/>
    <w:rsid w:val="0071129A"/>
    <w:rsid w:val="00711A28"/>
    <w:rsid w:val="00711DA7"/>
    <w:rsid w:val="00711DFF"/>
    <w:rsid w:val="0071256A"/>
    <w:rsid w:val="007146BC"/>
    <w:rsid w:val="007158A3"/>
    <w:rsid w:val="00716682"/>
    <w:rsid w:val="0071774F"/>
    <w:rsid w:val="007204BB"/>
    <w:rsid w:val="00721347"/>
    <w:rsid w:val="0072209C"/>
    <w:rsid w:val="007225DA"/>
    <w:rsid w:val="00724401"/>
    <w:rsid w:val="0072452E"/>
    <w:rsid w:val="007277C1"/>
    <w:rsid w:val="00730029"/>
    <w:rsid w:val="007320E9"/>
    <w:rsid w:val="00732CA5"/>
    <w:rsid w:val="0073459E"/>
    <w:rsid w:val="00734732"/>
    <w:rsid w:val="00735718"/>
    <w:rsid w:val="007370B8"/>
    <w:rsid w:val="00737242"/>
    <w:rsid w:val="00744A53"/>
    <w:rsid w:val="00745B32"/>
    <w:rsid w:val="00746E91"/>
    <w:rsid w:val="00747860"/>
    <w:rsid w:val="007502DB"/>
    <w:rsid w:val="00750558"/>
    <w:rsid w:val="007505D6"/>
    <w:rsid w:val="00750DFE"/>
    <w:rsid w:val="007514DD"/>
    <w:rsid w:val="00751876"/>
    <w:rsid w:val="007520F1"/>
    <w:rsid w:val="0075238F"/>
    <w:rsid w:val="007523F0"/>
    <w:rsid w:val="00754E9B"/>
    <w:rsid w:val="00754ECC"/>
    <w:rsid w:val="00755E0D"/>
    <w:rsid w:val="0075620E"/>
    <w:rsid w:val="00757B07"/>
    <w:rsid w:val="00760216"/>
    <w:rsid w:val="00761E28"/>
    <w:rsid w:val="00763819"/>
    <w:rsid w:val="007640B5"/>
    <w:rsid w:val="007650C2"/>
    <w:rsid w:val="00766825"/>
    <w:rsid w:val="0076722A"/>
    <w:rsid w:val="007713D1"/>
    <w:rsid w:val="00771A35"/>
    <w:rsid w:val="00772E4F"/>
    <w:rsid w:val="00773CDD"/>
    <w:rsid w:val="00774DDC"/>
    <w:rsid w:val="007751C9"/>
    <w:rsid w:val="0077541D"/>
    <w:rsid w:val="007768EB"/>
    <w:rsid w:val="00776D5A"/>
    <w:rsid w:val="00781C0D"/>
    <w:rsid w:val="007830C5"/>
    <w:rsid w:val="00785270"/>
    <w:rsid w:val="007864BA"/>
    <w:rsid w:val="00787826"/>
    <w:rsid w:val="0079000B"/>
    <w:rsid w:val="0079050E"/>
    <w:rsid w:val="00792661"/>
    <w:rsid w:val="00792923"/>
    <w:rsid w:val="00793B0A"/>
    <w:rsid w:val="00794933"/>
    <w:rsid w:val="007949F9"/>
    <w:rsid w:val="00794E82"/>
    <w:rsid w:val="007959C1"/>
    <w:rsid w:val="00797D30"/>
    <w:rsid w:val="007A2D3D"/>
    <w:rsid w:val="007A3340"/>
    <w:rsid w:val="007A38BE"/>
    <w:rsid w:val="007A5473"/>
    <w:rsid w:val="007A5976"/>
    <w:rsid w:val="007A745D"/>
    <w:rsid w:val="007B091A"/>
    <w:rsid w:val="007B1003"/>
    <w:rsid w:val="007B1178"/>
    <w:rsid w:val="007B1564"/>
    <w:rsid w:val="007B3932"/>
    <w:rsid w:val="007B5C06"/>
    <w:rsid w:val="007B7EAC"/>
    <w:rsid w:val="007C3BCC"/>
    <w:rsid w:val="007C47BA"/>
    <w:rsid w:val="007C7854"/>
    <w:rsid w:val="007D0AAA"/>
    <w:rsid w:val="007D0B5B"/>
    <w:rsid w:val="007D1DE1"/>
    <w:rsid w:val="007D3D8F"/>
    <w:rsid w:val="007D5C5D"/>
    <w:rsid w:val="007D7150"/>
    <w:rsid w:val="007D7943"/>
    <w:rsid w:val="007E0879"/>
    <w:rsid w:val="007E0AA3"/>
    <w:rsid w:val="007E13C6"/>
    <w:rsid w:val="007F1E7B"/>
    <w:rsid w:val="007F3D39"/>
    <w:rsid w:val="007F5045"/>
    <w:rsid w:val="007F5857"/>
    <w:rsid w:val="007F5A17"/>
    <w:rsid w:val="007F6255"/>
    <w:rsid w:val="007F64C5"/>
    <w:rsid w:val="007F687D"/>
    <w:rsid w:val="007F70F1"/>
    <w:rsid w:val="007F7F1D"/>
    <w:rsid w:val="007F7F4E"/>
    <w:rsid w:val="00801FD7"/>
    <w:rsid w:val="00802342"/>
    <w:rsid w:val="00802961"/>
    <w:rsid w:val="008036C6"/>
    <w:rsid w:val="0080428C"/>
    <w:rsid w:val="00804301"/>
    <w:rsid w:val="00804835"/>
    <w:rsid w:val="0080504C"/>
    <w:rsid w:val="00806687"/>
    <w:rsid w:val="0080767E"/>
    <w:rsid w:val="0081304E"/>
    <w:rsid w:val="0081325D"/>
    <w:rsid w:val="00813929"/>
    <w:rsid w:val="00815B31"/>
    <w:rsid w:val="00816FBD"/>
    <w:rsid w:val="008213B5"/>
    <w:rsid w:val="00823C26"/>
    <w:rsid w:val="00826901"/>
    <w:rsid w:val="00827BDD"/>
    <w:rsid w:val="00832409"/>
    <w:rsid w:val="00832657"/>
    <w:rsid w:val="008326F2"/>
    <w:rsid w:val="00832EB6"/>
    <w:rsid w:val="00835AF9"/>
    <w:rsid w:val="00836A69"/>
    <w:rsid w:val="008370E2"/>
    <w:rsid w:val="00837217"/>
    <w:rsid w:val="008405D0"/>
    <w:rsid w:val="008418A3"/>
    <w:rsid w:val="00843D9C"/>
    <w:rsid w:val="00843F9B"/>
    <w:rsid w:val="00844BA5"/>
    <w:rsid w:val="00844C55"/>
    <w:rsid w:val="008454A5"/>
    <w:rsid w:val="008462EE"/>
    <w:rsid w:val="008464AA"/>
    <w:rsid w:val="00847B1E"/>
    <w:rsid w:val="00851460"/>
    <w:rsid w:val="00854919"/>
    <w:rsid w:val="00857CCB"/>
    <w:rsid w:val="00863738"/>
    <w:rsid w:val="00867150"/>
    <w:rsid w:val="0087153B"/>
    <w:rsid w:val="008733A6"/>
    <w:rsid w:val="008746A0"/>
    <w:rsid w:val="008756A5"/>
    <w:rsid w:val="0087589D"/>
    <w:rsid w:val="00876A78"/>
    <w:rsid w:val="0087739A"/>
    <w:rsid w:val="008818E4"/>
    <w:rsid w:val="0088256C"/>
    <w:rsid w:val="00885129"/>
    <w:rsid w:val="00891249"/>
    <w:rsid w:val="00892CFD"/>
    <w:rsid w:val="00892DE0"/>
    <w:rsid w:val="008974F2"/>
    <w:rsid w:val="00897886"/>
    <w:rsid w:val="008A0ACD"/>
    <w:rsid w:val="008A4034"/>
    <w:rsid w:val="008A40D4"/>
    <w:rsid w:val="008A4874"/>
    <w:rsid w:val="008A4DAB"/>
    <w:rsid w:val="008A4E5B"/>
    <w:rsid w:val="008A6498"/>
    <w:rsid w:val="008A7594"/>
    <w:rsid w:val="008A7DD3"/>
    <w:rsid w:val="008A7F60"/>
    <w:rsid w:val="008B06DE"/>
    <w:rsid w:val="008B0FF5"/>
    <w:rsid w:val="008B1A9A"/>
    <w:rsid w:val="008B271F"/>
    <w:rsid w:val="008B3A84"/>
    <w:rsid w:val="008B3C70"/>
    <w:rsid w:val="008B441A"/>
    <w:rsid w:val="008B51DE"/>
    <w:rsid w:val="008B57E1"/>
    <w:rsid w:val="008B702F"/>
    <w:rsid w:val="008B74A2"/>
    <w:rsid w:val="008C1F71"/>
    <w:rsid w:val="008D296F"/>
    <w:rsid w:val="008D357D"/>
    <w:rsid w:val="008D3A06"/>
    <w:rsid w:val="008D4CF5"/>
    <w:rsid w:val="008D4EB2"/>
    <w:rsid w:val="008D58C3"/>
    <w:rsid w:val="008D5E14"/>
    <w:rsid w:val="008E091E"/>
    <w:rsid w:val="008E0B2E"/>
    <w:rsid w:val="008E3005"/>
    <w:rsid w:val="008E40FE"/>
    <w:rsid w:val="008E469D"/>
    <w:rsid w:val="008E5A3E"/>
    <w:rsid w:val="008E61F8"/>
    <w:rsid w:val="008E6CE9"/>
    <w:rsid w:val="008E70C2"/>
    <w:rsid w:val="008E729D"/>
    <w:rsid w:val="008E72E0"/>
    <w:rsid w:val="008F0126"/>
    <w:rsid w:val="008F17F1"/>
    <w:rsid w:val="008F2E0C"/>
    <w:rsid w:val="008F33EE"/>
    <w:rsid w:val="008F4493"/>
    <w:rsid w:val="008F4DFB"/>
    <w:rsid w:val="008F78E4"/>
    <w:rsid w:val="0090234F"/>
    <w:rsid w:val="0090325F"/>
    <w:rsid w:val="00904EE6"/>
    <w:rsid w:val="0090557A"/>
    <w:rsid w:val="0090762E"/>
    <w:rsid w:val="009077A7"/>
    <w:rsid w:val="00907A40"/>
    <w:rsid w:val="00907DF7"/>
    <w:rsid w:val="00907E81"/>
    <w:rsid w:val="00910727"/>
    <w:rsid w:val="00911035"/>
    <w:rsid w:val="0091339A"/>
    <w:rsid w:val="00913D2E"/>
    <w:rsid w:val="00914DD1"/>
    <w:rsid w:val="00916EF6"/>
    <w:rsid w:val="00917FC9"/>
    <w:rsid w:val="0092079B"/>
    <w:rsid w:val="0092293C"/>
    <w:rsid w:val="00922A74"/>
    <w:rsid w:val="00924259"/>
    <w:rsid w:val="009243B0"/>
    <w:rsid w:val="00924BDB"/>
    <w:rsid w:val="00924F83"/>
    <w:rsid w:val="009255DF"/>
    <w:rsid w:val="00930828"/>
    <w:rsid w:val="00931D00"/>
    <w:rsid w:val="0093223E"/>
    <w:rsid w:val="0093446B"/>
    <w:rsid w:val="0093465C"/>
    <w:rsid w:val="009406B9"/>
    <w:rsid w:val="009406BB"/>
    <w:rsid w:val="009412F1"/>
    <w:rsid w:val="00941794"/>
    <w:rsid w:val="00941923"/>
    <w:rsid w:val="009420CA"/>
    <w:rsid w:val="00942F3E"/>
    <w:rsid w:val="00944590"/>
    <w:rsid w:val="009463E4"/>
    <w:rsid w:val="00946641"/>
    <w:rsid w:val="0094684C"/>
    <w:rsid w:val="00951325"/>
    <w:rsid w:val="00952B48"/>
    <w:rsid w:val="00952EDF"/>
    <w:rsid w:val="0095495C"/>
    <w:rsid w:val="00954ABD"/>
    <w:rsid w:val="00954CDA"/>
    <w:rsid w:val="0095554E"/>
    <w:rsid w:val="009560E7"/>
    <w:rsid w:val="009563DA"/>
    <w:rsid w:val="00956C91"/>
    <w:rsid w:val="00963566"/>
    <w:rsid w:val="0096371B"/>
    <w:rsid w:val="00963CA1"/>
    <w:rsid w:val="0096442F"/>
    <w:rsid w:val="009666B2"/>
    <w:rsid w:val="00970D31"/>
    <w:rsid w:val="00970F34"/>
    <w:rsid w:val="009712F9"/>
    <w:rsid w:val="009722A8"/>
    <w:rsid w:val="00972C3B"/>
    <w:rsid w:val="00974510"/>
    <w:rsid w:val="00975954"/>
    <w:rsid w:val="009761EB"/>
    <w:rsid w:val="00980999"/>
    <w:rsid w:val="0098209C"/>
    <w:rsid w:val="00984383"/>
    <w:rsid w:val="00985896"/>
    <w:rsid w:val="0098666C"/>
    <w:rsid w:val="00986A52"/>
    <w:rsid w:val="00986E58"/>
    <w:rsid w:val="009875B7"/>
    <w:rsid w:val="0099095F"/>
    <w:rsid w:val="00990F67"/>
    <w:rsid w:val="00991063"/>
    <w:rsid w:val="009934D5"/>
    <w:rsid w:val="009937A0"/>
    <w:rsid w:val="009967C3"/>
    <w:rsid w:val="00996F62"/>
    <w:rsid w:val="00996FBC"/>
    <w:rsid w:val="009973D7"/>
    <w:rsid w:val="009975D7"/>
    <w:rsid w:val="009A05FD"/>
    <w:rsid w:val="009A14F6"/>
    <w:rsid w:val="009A190F"/>
    <w:rsid w:val="009A2A33"/>
    <w:rsid w:val="009A3990"/>
    <w:rsid w:val="009A4363"/>
    <w:rsid w:val="009A75F3"/>
    <w:rsid w:val="009B1D1A"/>
    <w:rsid w:val="009B1F6C"/>
    <w:rsid w:val="009B1FA2"/>
    <w:rsid w:val="009B2786"/>
    <w:rsid w:val="009B4DEA"/>
    <w:rsid w:val="009B4E38"/>
    <w:rsid w:val="009B53BD"/>
    <w:rsid w:val="009B5D3B"/>
    <w:rsid w:val="009B5EC0"/>
    <w:rsid w:val="009B6A4E"/>
    <w:rsid w:val="009B7FC1"/>
    <w:rsid w:val="009C00EA"/>
    <w:rsid w:val="009C102E"/>
    <w:rsid w:val="009C6C30"/>
    <w:rsid w:val="009C6FC1"/>
    <w:rsid w:val="009C7ACD"/>
    <w:rsid w:val="009D0D2D"/>
    <w:rsid w:val="009D1709"/>
    <w:rsid w:val="009D17F3"/>
    <w:rsid w:val="009D1F81"/>
    <w:rsid w:val="009D27DB"/>
    <w:rsid w:val="009D5390"/>
    <w:rsid w:val="009D5A23"/>
    <w:rsid w:val="009D5EE3"/>
    <w:rsid w:val="009D7EDE"/>
    <w:rsid w:val="009E0C66"/>
    <w:rsid w:val="009E2204"/>
    <w:rsid w:val="009E4387"/>
    <w:rsid w:val="009E4632"/>
    <w:rsid w:val="009E61EA"/>
    <w:rsid w:val="009E6DC8"/>
    <w:rsid w:val="009E76B5"/>
    <w:rsid w:val="009F0D90"/>
    <w:rsid w:val="009F180C"/>
    <w:rsid w:val="009F20B6"/>
    <w:rsid w:val="009F2753"/>
    <w:rsid w:val="009F35A1"/>
    <w:rsid w:val="009F6D57"/>
    <w:rsid w:val="009F72B1"/>
    <w:rsid w:val="00A01187"/>
    <w:rsid w:val="00A04A0D"/>
    <w:rsid w:val="00A10F13"/>
    <w:rsid w:val="00A1142E"/>
    <w:rsid w:val="00A13400"/>
    <w:rsid w:val="00A13587"/>
    <w:rsid w:val="00A1572C"/>
    <w:rsid w:val="00A1632D"/>
    <w:rsid w:val="00A166CC"/>
    <w:rsid w:val="00A21410"/>
    <w:rsid w:val="00A21833"/>
    <w:rsid w:val="00A2285D"/>
    <w:rsid w:val="00A22B37"/>
    <w:rsid w:val="00A23034"/>
    <w:rsid w:val="00A24059"/>
    <w:rsid w:val="00A25B68"/>
    <w:rsid w:val="00A25CBD"/>
    <w:rsid w:val="00A32189"/>
    <w:rsid w:val="00A3327A"/>
    <w:rsid w:val="00A33346"/>
    <w:rsid w:val="00A368AD"/>
    <w:rsid w:val="00A37303"/>
    <w:rsid w:val="00A37F6B"/>
    <w:rsid w:val="00A4229D"/>
    <w:rsid w:val="00A43313"/>
    <w:rsid w:val="00A462C1"/>
    <w:rsid w:val="00A46CE0"/>
    <w:rsid w:val="00A47181"/>
    <w:rsid w:val="00A476CE"/>
    <w:rsid w:val="00A503EB"/>
    <w:rsid w:val="00A50488"/>
    <w:rsid w:val="00A5156F"/>
    <w:rsid w:val="00A528BB"/>
    <w:rsid w:val="00A55FFA"/>
    <w:rsid w:val="00A601B7"/>
    <w:rsid w:val="00A603CD"/>
    <w:rsid w:val="00A6049F"/>
    <w:rsid w:val="00A6101F"/>
    <w:rsid w:val="00A6175D"/>
    <w:rsid w:val="00A61FF9"/>
    <w:rsid w:val="00A629B0"/>
    <w:rsid w:val="00A629C1"/>
    <w:rsid w:val="00A6361A"/>
    <w:rsid w:val="00A64D64"/>
    <w:rsid w:val="00A651D7"/>
    <w:rsid w:val="00A665ED"/>
    <w:rsid w:val="00A677B6"/>
    <w:rsid w:val="00A7005D"/>
    <w:rsid w:val="00A7145F"/>
    <w:rsid w:val="00A72760"/>
    <w:rsid w:val="00A7383B"/>
    <w:rsid w:val="00A738A5"/>
    <w:rsid w:val="00A7522C"/>
    <w:rsid w:val="00A76400"/>
    <w:rsid w:val="00A7660C"/>
    <w:rsid w:val="00A77003"/>
    <w:rsid w:val="00A8496F"/>
    <w:rsid w:val="00A84FD0"/>
    <w:rsid w:val="00A9106C"/>
    <w:rsid w:val="00A919C0"/>
    <w:rsid w:val="00A922F1"/>
    <w:rsid w:val="00A93293"/>
    <w:rsid w:val="00A93D01"/>
    <w:rsid w:val="00A94044"/>
    <w:rsid w:val="00A95C92"/>
    <w:rsid w:val="00AA09D7"/>
    <w:rsid w:val="00AA170C"/>
    <w:rsid w:val="00AA34B0"/>
    <w:rsid w:val="00AA4E53"/>
    <w:rsid w:val="00AA7600"/>
    <w:rsid w:val="00AB079F"/>
    <w:rsid w:val="00AB19D5"/>
    <w:rsid w:val="00AB2360"/>
    <w:rsid w:val="00AB47F8"/>
    <w:rsid w:val="00AB5225"/>
    <w:rsid w:val="00AB585B"/>
    <w:rsid w:val="00AB5952"/>
    <w:rsid w:val="00AB6C06"/>
    <w:rsid w:val="00AB7777"/>
    <w:rsid w:val="00AC0CF4"/>
    <w:rsid w:val="00AC2E08"/>
    <w:rsid w:val="00AC2E3F"/>
    <w:rsid w:val="00AC48F8"/>
    <w:rsid w:val="00AC4CF8"/>
    <w:rsid w:val="00AC5682"/>
    <w:rsid w:val="00AC7A2C"/>
    <w:rsid w:val="00AD012A"/>
    <w:rsid w:val="00AD1488"/>
    <w:rsid w:val="00AD1A71"/>
    <w:rsid w:val="00AD26FE"/>
    <w:rsid w:val="00AD2C14"/>
    <w:rsid w:val="00AD615D"/>
    <w:rsid w:val="00AD7565"/>
    <w:rsid w:val="00AE131E"/>
    <w:rsid w:val="00AE1A42"/>
    <w:rsid w:val="00AE375A"/>
    <w:rsid w:val="00AE6D46"/>
    <w:rsid w:val="00AE7354"/>
    <w:rsid w:val="00AF105B"/>
    <w:rsid w:val="00AF1D5B"/>
    <w:rsid w:val="00AF2368"/>
    <w:rsid w:val="00AF237B"/>
    <w:rsid w:val="00AF3573"/>
    <w:rsid w:val="00AF4A26"/>
    <w:rsid w:val="00AF543A"/>
    <w:rsid w:val="00AF6EB7"/>
    <w:rsid w:val="00B0356B"/>
    <w:rsid w:val="00B0479B"/>
    <w:rsid w:val="00B04807"/>
    <w:rsid w:val="00B06310"/>
    <w:rsid w:val="00B07373"/>
    <w:rsid w:val="00B115B4"/>
    <w:rsid w:val="00B126A9"/>
    <w:rsid w:val="00B1303E"/>
    <w:rsid w:val="00B1386D"/>
    <w:rsid w:val="00B15F6F"/>
    <w:rsid w:val="00B16786"/>
    <w:rsid w:val="00B1791F"/>
    <w:rsid w:val="00B17ABA"/>
    <w:rsid w:val="00B2050D"/>
    <w:rsid w:val="00B2103A"/>
    <w:rsid w:val="00B21C59"/>
    <w:rsid w:val="00B223B8"/>
    <w:rsid w:val="00B2471C"/>
    <w:rsid w:val="00B258EA"/>
    <w:rsid w:val="00B26A86"/>
    <w:rsid w:val="00B270B8"/>
    <w:rsid w:val="00B3191F"/>
    <w:rsid w:val="00B34E0A"/>
    <w:rsid w:val="00B35E6B"/>
    <w:rsid w:val="00B36200"/>
    <w:rsid w:val="00B3641F"/>
    <w:rsid w:val="00B4039D"/>
    <w:rsid w:val="00B4110F"/>
    <w:rsid w:val="00B471D9"/>
    <w:rsid w:val="00B47537"/>
    <w:rsid w:val="00B47AD0"/>
    <w:rsid w:val="00B5081F"/>
    <w:rsid w:val="00B50B0F"/>
    <w:rsid w:val="00B540A6"/>
    <w:rsid w:val="00B54D0E"/>
    <w:rsid w:val="00B55ED2"/>
    <w:rsid w:val="00B55F33"/>
    <w:rsid w:val="00B56840"/>
    <w:rsid w:val="00B56B43"/>
    <w:rsid w:val="00B6027B"/>
    <w:rsid w:val="00B6438B"/>
    <w:rsid w:val="00B6483A"/>
    <w:rsid w:val="00B65627"/>
    <w:rsid w:val="00B65FF6"/>
    <w:rsid w:val="00B72BC6"/>
    <w:rsid w:val="00B72F39"/>
    <w:rsid w:val="00B7460B"/>
    <w:rsid w:val="00B77295"/>
    <w:rsid w:val="00B773CB"/>
    <w:rsid w:val="00B77F9A"/>
    <w:rsid w:val="00B807A1"/>
    <w:rsid w:val="00B84B2B"/>
    <w:rsid w:val="00B86D2B"/>
    <w:rsid w:val="00B879CB"/>
    <w:rsid w:val="00B90689"/>
    <w:rsid w:val="00B90768"/>
    <w:rsid w:val="00B90900"/>
    <w:rsid w:val="00B953DF"/>
    <w:rsid w:val="00B96306"/>
    <w:rsid w:val="00B96797"/>
    <w:rsid w:val="00B96E5A"/>
    <w:rsid w:val="00B970BA"/>
    <w:rsid w:val="00BA1126"/>
    <w:rsid w:val="00BA15AC"/>
    <w:rsid w:val="00BA29A9"/>
    <w:rsid w:val="00BA5227"/>
    <w:rsid w:val="00BA7863"/>
    <w:rsid w:val="00BB74AD"/>
    <w:rsid w:val="00BB768A"/>
    <w:rsid w:val="00BB7CBB"/>
    <w:rsid w:val="00BC095E"/>
    <w:rsid w:val="00BC0E0A"/>
    <w:rsid w:val="00BC3392"/>
    <w:rsid w:val="00BC4F87"/>
    <w:rsid w:val="00BC7F01"/>
    <w:rsid w:val="00BD26DE"/>
    <w:rsid w:val="00BD61AF"/>
    <w:rsid w:val="00BD6A1F"/>
    <w:rsid w:val="00BD6DA1"/>
    <w:rsid w:val="00BD749A"/>
    <w:rsid w:val="00BE09E9"/>
    <w:rsid w:val="00BE2958"/>
    <w:rsid w:val="00BE2E33"/>
    <w:rsid w:val="00BE39D5"/>
    <w:rsid w:val="00BE4E89"/>
    <w:rsid w:val="00BE54E2"/>
    <w:rsid w:val="00BF0A0E"/>
    <w:rsid w:val="00BF13C6"/>
    <w:rsid w:val="00BF1965"/>
    <w:rsid w:val="00BF197C"/>
    <w:rsid w:val="00BF28C6"/>
    <w:rsid w:val="00BF3F39"/>
    <w:rsid w:val="00BF3FD6"/>
    <w:rsid w:val="00BF505C"/>
    <w:rsid w:val="00BF5650"/>
    <w:rsid w:val="00BF585B"/>
    <w:rsid w:val="00BF69D7"/>
    <w:rsid w:val="00BF7326"/>
    <w:rsid w:val="00BF78B5"/>
    <w:rsid w:val="00C00736"/>
    <w:rsid w:val="00C032EE"/>
    <w:rsid w:val="00C044FA"/>
    <w:rsid w:val="00C04CDA"/>
    <w:rsid w:val="00C07F5B"/>
    <w:rsid w:val="00C1086E"/>
    <w:rsid w:val="00C10E05"/>
    <w:rsid w:val="00C14F9E"/>
    <w:rsid w:val="00C15244"/>
    <w:rsid w:val="00C175B9"/>
    <w:rsid w:val="00C206BE"/>
    <w:rsid w:val="00C20860"/>
    <w:rsid w:val="00C214B9"/>
    <w:rsid w:val="00C21580"/>
    <w:rsid w:val="00C236D4"/>
    <w:rsid w:val="00C27F79"/>
    <w:rsid w:val="00C324B9"/>
    <w:rsid w:val="00C32ABC"/>
    <w:rsid w:val="00C333E5"/>
    <w:rsid w:val="00C40BA8"/>
    <w:rsid w:val="00C41897"/>
    <w:rsid w:val="00C42AD4"/>
    <w:rsid w:val="00C42B28"/>
    <w:rsid w:val="00C45235"/>
    <w:rsid w:val="00C457A0"/>
    <w:rsid w:val="00C45F8A"/>
    <w:rsid w:val="00C46E19"/>
    <w:rsid w:val="00C47E01"/>
    <w:rsid w:val="00C51310"/>
    <w:rsid w:val="00C537DF"/>
    <w:rsid w:val="00C5391B"/>
    <w:rsid w:val="00C5511E"/>
    <w:rsid w:val="00C56097"/>
    <w:rsid w:val="00C56D74"/>
    <w:rsid w:val="00C60E97"/>
    <w:rsid w:val="00C612C9"/>
    <w:rsid w:val="00C62753"/>
    <w:rsid w:val="00C62CFD"/>
    <w:rsid w:val="00C63015"/>
    <w:rsid w:val="00C637BA"/>
    <w:rsid w:val="00C64648"/>
    <w:rsid w:val="00C64C1B"/>
    <w:rsid w:val="00C65C08"/>
    <w:rsid w:val="00C667ED"/>
    <w:rsid w:val="00C70E77"/>
    <w:rsid w:val="00C71C06"/>
    <w:rsid w:val="00C71F63"/>
    <w:rsid w:val="00C723A1"/>
    <w:rsid w:val="00C72A22"/>
    <w:rsid w:val="00C72B83"/>
    <w:rsid w:val="00C739E4"/>
    <w:rsid w:val="00C75347"/>
    <w:rsid w:val="00C81288"/>
    <w:rsid w:val="00C81F3F"/>
    <w:rsid w:val="00C84003"/>
    <w:rsid w:val="00C84DE9"/>
    <w:rsid w:val="00C85BEE"/>
    <w:rsid w:val="00C86992"/>
    <w:rsid w:val="00C9031F"/>
    <w:rsid w:val="00C90A8E"/>
    <w:rsid w:val="00C920A8"/>
    <w:rsid w:val="00C93370"/>
    <w:rsid w:val="00C9345A"/>
    <w:rsid w:val="00C97361"/>
    <w:rsid w:val="00C97424"/>
    <w:rsid w:val="00CA0EF7"/>
    <w:rsid w:val="00CA1774"/>
    <w:rsid w:val="00CA1AA8"/>
    <w:rsid w:val="00CA37FE"/>
    <w:rsid w:val="00CA4779"/>
    <w:rsid w:val="00CA5084"/>
    <w:rsid w:val="00CA6634"/>
    <w:rsid w:val="00CA7095"/>
    <w:rsid w:val="00CB222A"/>
    <w:rsid w:val="00CB7734"/>
    <w:rsid w:val="00CC2C85"/>
    <w:rsid w:val="00CC2CCC"/>
    <w:rsid w:val="00CC316C"/>
    <w:rsid w:val="00CC621D"/>
    <w:rsid w:val="00CC6B15"/>
    <w:rsid w:val="00CC6FE8"/>
    <w:rsid w:val="00CD1082"/>
    <w:rsid w:val="00CD18B1"/>
    <w:rsid w:val="00CD25B8"/>
    <w:rsid w:val="00CD3ED0"/>
    <w:rsid w:val="00CD4573"/>
    <w:rsid w:val="00CD4ED6"/>
    <w:rsid w:val="00CD7C7F"/>
    <w:rsid w:val="00CE155F"/>
    <w:rsid w:val="00CE31A0"/>
    <w:rsid w:val="00CE37D8"/>
    <w:rsid w:val="00CE457B"/>
    <w:rsid w:val="00CE465A"/>
    <w:rsid w:val="00CE50AE"/>
    <w:rsid w:val="00CE6CB6"/>
    <w:rsid w:val="00CE6D60"/>
    <w:rsid w:val="00CF01C9"/>
    <w:rsid w:val="00CF1688"/>
    <w:rsid w:val="00CF1831"/>
    <w:rsid w:val="00CF1ACA"/>
    <w:rsid w:val="00CF2D01"/>
    <w:rsid w:val="00CF36D5"/>
    <w:rsid w:val="00CF5A78"/>
    <w:rsid w:val="00D002D5"/>
    <w:rsid w:val="00D0150F"/>
    <w:rsid w:val="00D01581"/>
    <w:rsid w:val="00D0178C"/>
    <w:rsid w:val="00D02AAA"/>
    <w:rsid w:val="00D03218"/>
    <w:rsid w:val="00D037D7"/>
    <w:rsid w:val="00D03936"/>
    <w:rsid w:val="00D03B57"/>
    <w:rsid w:val="00D03EFB"/>
    <w:rsid w:val="00D053FA"/>
    <w:rsid w:val="00D05D97"/>
    <w:rsid w:val="00D07CED"/>
    <w:rsid w:val="00D1050E"/>
    <w:rsid w:val="00D10593"/>
    <w:rsid w:val="00D122BF"/>
    <w:rsid w:val="00D123D1"/>
    <w:rsid w:val="00D149F9"/>
    <w:rsid w:val="00D14DB2"/>
    <w:rsid w:val="00D15927"/>
    <w:rsid w:val="00D168F3"/>
    <w:rsid w:val="00D16C8F"/>
    <w:rsid w:val="00D16FB0"/>
    <w:rsid w:val="00D17618"/>
    <w:rsid w:val="00D17DAE"/>
    <w:rsid w:val="00D206C0"/>
    <w:rsid w:val="00D21272"/>
    <w:rsid w:val="00D21A3E"/>
    <w:rsid w:val="00D21A9A"/>
    <w:rsid w:val="00D24E46"/>
    <w:rsid w:val="00D2555D"/>
    <w:rsid w:val="00D2648C"/>
    <w:rsid w:val="00D30AC1"/>
    <w:rsid w:val="00D31BD4"/>
    <w:rsid w:val="00D34804"/>
    <w:rsid w:val="00D36C86"/>
    <w:rsid w:val="00D373A2"/>
    <w:rsid w:val="00D3763A"/>
    <w:rsid w:val="00D378C2"/>
    <w:rsid w:val="00D37B76"/>
    <w:rsid w:val="00D40438"/>
    <w:rsid w:val="00D40652"/>
    <w:rsid w:val="00D416C9"/>
    <w:rsid w:val="00D41DF1"/>
    <w:rsid w:val="00D42180"/>
    <w:rsid w:val="00D42EBA"/>
    <w:rsid w:val="00D42EFD"/>
    <w:rsid w:val="00D43BBA"/>
    <w:rsid w:val="00D44155"/>
    <w:rsid w:val="00D45C4E"/>
    <w:rsid w:val="00D47AD6"/>
    <w:rsid w:val="00D47E65"/>
    <w:rsid w:val="00D521CB"/>
    <w:rsid w:val="00D57328"/>
    <w:rsid w:val="00D57480"/>
    <w:rsid w:val="00D6337C"/>
    <w:rsid w:val="00D64336"/>
    <w:rsid w:val="00D6638F"/>
    <w:rsid w:val="00D6676F"/>
    <w:rsid w:val="00D671D4"/>
    <w:rsid w:val="00D673AC"/>
    <w:rsid w:val="00D70315"/>
    <w:rsid w:val="00D705AC"/>
    <w:rsid w:val="00D70EB0"/>
    <w:rsid w:val="00D7154C"/>
    <w:rsid w:val="00D72464"/>
    <w:rsid w:val="00D72A24"/>
    <w:rsid w:val="00D73BCE"/>
    <w:rsid w:val="00D75C9F"/>
    <w:rsid w:val="00D7694E"/>
    <w:rsid w:val="00D8131A"/>
    <w:rsid w:val="00D8273A"/>
    <w:rsid w:val="00D8416E"/>
    <w:rsid w:val="00D8474A"/>
    <w:rsid w:val="00D86111"/>
    <w:rsid w:val="00D86390"/>
    <w:rsid w:val="00D87646"/>
    <w:rsid w:val="00D877BF"/>
    <w:rsid w:val="00D87B6B"/>
    <w:rsid w:val="00D9051A"/>
    <w:rsid w:val="00D91736"/>
    <w:rsid w:val="00D9327A"/>
    <w:rsid w:val="00D93306"/>
    <w:rsid w:val="00D93465"/>
    <w:rsid w:val="00D95C71"/>
    <w:rsid w:val="00D95CD0"/>
    <w:rsid w:val="00D9605A"/>
    <w:rsid w:val="00D9782D"/>
    <w:rsid w:val="00DA092F"/>
    <w:rsid w:val="00DA13C7"/>
    <w:rsid w:val="00DA2C42"/>
    <w:rsid w:val="00DA59B4"/>
    <w:rsid w:val="00DA59DE"/>
    <w:rsid w:val="00DA5A08"/>
    <w:rsid w:val="00DA6CB0"/>
    <w:rsid w:val="00DB17EB"/>
    <w:rsid w:val="00DB1F27"/>
    <w:rsid w:val="00DB21E2"/>
    <w:rsid w:val="00DB234B"/>
    <w:rsid w:val="00DB2959"/>
    <w:rsid w:val="00DB2F1A"/>
    <w:rsid w:val="00DB7D69"/>
    <w:rsid w:val="00DC12AB"/>
    <w:rsid w:val="00DC3240"/>
    <w:rsid w:val="00DC3552"/>
    <w:rsid w:val="00DC4C3F"/>
    <w:rsid w:val="00DC5B31"/>
    <w:rsid w:val="00DD118E"/>
    <w:rsid w:val="00DD2C10"/>
    <w:rsid w:val="00DD2CDE"/>
    <w:rsid w:val="00DD5676"/>
    <w:rsid w:val="00DE1856"/>
    <w:rsid w:val="00DE2A41"/>
    <w:rsid w:val="00DE56FE"/>
    <w:rsid w:val="00DE6096"/>
    <w:rsid w:val="00DE6262"/>
    <w:rsid w:val="00DF00F3"/>
    <w:rsid w:val="00DF118C"/>
    <w:rsid w:val="00DF26DB"/>
    <w:rsid w:val="00DF2775"/>
    <w:rsid w:val="00DF2FC9"/>
    <w:rsid w:val="00DF32CA"/>
    <w:rsid w:val="00DF37F8"/>
    <w:rsid w:val="00DF5527"/>
    <w:rsid w:val="00DF60A3"/>
    <w:rsid w:val="00DF785A"/>
    <w:rsid w:val="00DF7B19"/>
    <w:rsid w:val="00E032BE"/>
    <w:rsid w:val="00E070EC"/>
    <w:rsid w:val="00E07CBA"/>
    <w:rsid w:val="00E1279C"/>
    <w:rsid w:val="00E13800"/>
    <w:rsid w:val="00E14066"/>
    <w:rsid w:val="00E141F6"/>
    <w:rsid w:val="00E14D3E"/>
    <w:rsid w:val="00E15794"/>
    <w:rsid w:val="00E15F2B"/>
    <w:rsid w:val="00E1602B"/>
    <w:rsid w:val="00E169E0"/>
    <w:rsid w:val="00E2019E"/>
    <w:rsid w:val="00E20B68"/>
    <w:rsid w:val="00E21F0F"/>
    <w:rsid w:val="00E224AF"/>
    <w:rsid w:val="00E242CA"/>
    <w:rsid w:val="00E25FBE"/>
    <w:rsid w:val="00E315BD"/>
    <w:rsid w:val="00E31744"/>
    <w:rsid w:val="00E326E0"/>
    <w:rsid w:val="00E32C03"/>
    <w:rsid w:val="00E33643"/>
    <w:rsid w:val="00E34A5A"/>
    <w:rsid w:val="00E3545C"/>
    <w:rsid w:val="00E3587E"/>
    <w:rsid w:val="00E3608D"/>
    <w:rsid w:val="00E402B6"/>
    <w:rsid w:val="00E407A0"/>
    <w:rsid w:val="00E414F6"/>
    <w:rsid w:val="00E4322B"/>
    <w:rsid w:val="00E4333D"/>
    <w:rsid w:val="00E45DF5"/>
    <w:rsid w:val="00E5045D"/>
    <w:rsid w:val="00E50695"/>
    <w:rsid w:val="00E511A1"/>
    <w:rsid w:val="00E52215"/>
    <w:rsid w:val="00E533CC"/>
    <w:rsid w:val="00E54679"/>
    <w:rsid w:val="00E54EB6"/>
    <w:rsid w:val="00E571DC"/>
    <w:rsid w:val="00E577BD"/>
    <w:rsid w:val="00E57B71"/>
    <w:rsid w:val="00E6042E"/>
    <w:rsid w:val="00E62417"/>
    <w:rsid w:val="00E63DA2"/>
    <w:rsid w:val="00E6509D"/>
    <w:rsid w:val="00E67A7F"/>
    <w:rsid w:val="00E67CDA"/>
    <w:rsid w:val="00E67D3F"/>
    <w:rsid w:val="00E705EF"/>
    <w:rsid w:val="00E7257B"/>
    <w:rsid w:val="00E73D5A"/>
    <w:rsid w:val="00E750C7"/>
    <w:rsid w:val="00E7514B"/>
    <w:rsid w:val="00E80DE7"/>
    <w:rsid w:val="00E815D5"/>
    <w:rsid w:val="00E83850"/>
    <w:rsid w:val="00E83D6A"/>
    <w:rsid w:val="00E843C5"/>
    <w:rsid w:val="00E84A50"/>
    <w:rsid w:val="00E85966"/>
    <w:rsid w:val="00E86C41"/>
    <w:rsid w:val="00E876A8"/>
    <w:rsid w:val="00E8780A"/>
    <w:rsid w:val="00E90B3D"/>
    <w:rsid w:val="00E91109"/>
    <w:rsid w:val="00E924CC"/>
    <w:rsid w:val="00E92EF1"/>
    <w:rsid w:val="00E93CBD"/>
    <w:rsid w:val="00E9448B"/>
    <w:rsid w:val="00E95F03"/>
    <w:rsid w:val="00E964F3"/>
    <w:rsid w:val="00E97F2D"/>
    <w:rsid w:val="00EA0375"/>
    <w:rsid w:val="00EA1797"/>
    <w:rsid w:val="00EA1AF2"/>
    <w:rsid w:val="00EA2854"/>
    <w:rsid w:val="00EA2B91"/>
    <w:rsid w:val="00EA3AFC"/>
    <w:rsid w:val="00EA5C5E"/>
    <w:rsid w:val="00EA6103"/>
    <w:rsid w:val="00EA75AF"/>
    <w:rsid w:val="00EB0396"/>
    <w:rsid w:val="00EB127B"/>
    <w:rsid w:val="00EB143E"/>
    <w:rsid w:val="00EB1524"/>
    <w:rsid w:val="00EB16C5"/>
    <w:rsid w:val="00EB190C"/>
    <w:rsid w:val="00EB234F"/>
    <w:rsid w:val="00EB6030"/>
    <w:rsid w:val="00EB6DA3"/>
    <w:rsid w:val="00EB721C"/>
    <w:rsid w:val="00EC0172"/>
    <w:rsid w:val="00EC114F"/>
    <w:rsid w:val="00EC11DA"/>
    <w:rsid w:val="00EC1F9F"/>
    <w:rsid w:val="00EC206B"/>
    <w:rsid w:val="00EC2465"/>
    <w:rsid w:val="00EC2A86"/>
    <w:rsid w:val="00EC45D8"/>
    <w:rsid w:val="00EC5883"/>
    <w:rsid w:val="00ED20A5"/>
    <w:rsid w:val="00ED31D3"/>
    <w:rsid w:val="00ED3EE2"/>
    <w:rsid w:val="00ED6207"/>
    <w:rsid w:val="00ED701C"/>
    <w:rsid w:val="00EE0667"/>
    <w:rsid w:val="00EE07C3"/>
    <w:rsid w:val="00EE22F1"/>
    <w:rsid w:val="00EE5CAD"/>
    <w:rsid w:val="00EE628A"/>
    <w:rsid w:val="00EE76D3"/>
    <w:rsid w:val="00EF130D"/>
    <w:rsid w:val="00EF5CC5"/>
    <w:rsid w:val="00F0055D"/>
    <w:rsid w:val="00F01DE2"/>
    <w:rsid w:val="00F035A7"/>
    <w:rsid w:val="00F05159"/>
    <w:rsid w:val="00F06C8E"/>
    <w:rsid w:val="00F112CE"/>
    <w:rsid w:val="00F11E5F"/>
    <w:rsid w:val="00F154D7"/>
    <w:rsid w:val="00F15BBB"/>
    <w:rsid w:val="00F16798"/>
    <w:rsid w:val="00F16DE9"/>
    <w:rsid w:val="00F16F17"/>
    <w:rsid w:val="00F20699"/>
    <w:rsid w:val="00F21581"/>
    <w:rsid w:val="00F220BB"/>
    <w:rsid w:val="00F22141"/>
    <w:rsid w:val="00F224E4"/>
    <w:rsid w:val="00F22AFC"/>
    <w:rsid w:val="00F22FF0"/>
    <w:rsid w:val="00F23535"/>
    <w:rsid w:val="00F23A24"/>
    <w:rsid w:val="00F263A8"/>
    <w:rsid w:val="00F26CC3"/>
    <w:rsid w:val="00F27481"/>
    <w:rsid w:val="00F276BF"/>
    <w:rsid w:val="00F30B60"/>
    <w:rsid w:val="00F31BA2"/>
    <w:rsid w:val="00F31BDA"/>
    <w:rsid w:val="00F320F9"/>
    <w:rsid w:val="00F32248"/>
    <w:rsid w:val="00F326C0"/>
    <w:rsid w:val="00F348B2"/>
    <w:rsid w:val="00F35640"/>
    <w:rsid w:val="00F35904"/>
    <w:rsid w:val="00F3605D"/>
    <w:rsid w:val="00F37660"/>
    <w:rsid w:val="00F37C7B"/>
    <w:rsid w:val="00F41FAA"/>
    <w:rsid w:val="00F42519"/>
    <w:rsid w:val="00F42BFD"/>
    <w:rsid w:val="00F42F1C"/>
    <w:rsid w:val="00F43167"/>
    <w:rsid w:val="00F43C73"/>
    <w:rsid w:val="00F459E2"/>
    <w:rsid w:val="00F45D74"/>
    <w:rsid w:val="00F47370"/>
    <w:rsid w:val="00F50EC0"/>
    <w:rsid w:val="00F52660"/>
    <w:rsid w:val="00F542DB"/>
    <w:rsid w:val="00F54F16"/>
    <w:rsid w:val="00F55BD2"/>
    <w:rsid w:val="00F5739C"/>
    <w:rsid w:val="00F57E66"/>
    <w:rsid w:val="00F61411"/>
    <w:rsid w:val="00F61C00"/>
    <w:rsid w:val="00F639E4"/>
    <w:rsid w:val="00F63DF7"/>
    <w:rsid w:val="00F641E7"/>
    <w:rsid w:val="00F642B6"/>
    <w:rsid w:val="00F652D1"/>
    <w:rsid w:val="00F67D7A"/>
    <w:rsid w:val="00F7050B"/>
    <w:rsid w:val="00F714A8"/>
    <w:rsid w:val="00F74D6B"/>
    <w:rsid w:val="00F74EF6"/>
    <w:rsid w:val="00F76266"/>
    <w:rsid w:val="00F7766F"/>
    <w:rsid w:val="00F833C9"/>
    <w:rsid w:val="00F83788"/>
    <w:rsid w:val="00F839B9"/>
    <w:rsid w:val="00F857BD"/>
    <w:rsid w:val="00F90064"/>
    <w:rsid w:val="00F90413"/>
    <w:rsid w:val="00F92BE3"/>
    <w:rsid w:val="00F92D58"/>
    <w:rsid w:val="00F93F1C"/>
    <w:rsid w:val="00F94511"/>
    <w:rsid w:val="00F945AB"/>
    <w:rsid w:val="00F9578F"/>
    <w:rsid w:val="00F95DE2"/>
    <w:rsid w:val="00F97064"/>
    <w:rsid w:val="00F97E80"/>
    <w:rsid w:val="00FA1383"/>
    <w:rsid w:val="00FA161C"/>
    <w:rsid w:val="00FA1939"/>
    <w:rsid w:val="00FA280E"/>
    <w:rsid w:val="00FA34F8"/>
    <w:rsid w:val="00FA5DA9"/>
    <w:rsid w:val="00FA692E"/>
    <w:rsid w:val="00FB0BCC"/>
    <w:rsid w:val="00FB1629"/>
    <w:rsid w:val="00FB2726"/>
    <w:rsid w:val="00FB49BC"/>
    <w:rsid w:val="00FB52A7"/>
    <w:rsid w:val="00FB5DFE"/>
    <w:rsid w:val="00FB7353"/>
    <w:rsid w:val="00FC282B"/>
    <w:rsid w:val="00FC4A58"/>
    <w:rsid w:val="00FC4F5C"/>
    <w:rsid w:val="00FC4FA1"/>
    <w:rsid w:val="00FC5637"/>
    <w:rsid w:val="00FC67CB"/>
    <w:rsid w:val="00FC67E5"/>
    <w:rsid w:val="00FC7ECE"/>
    <w:rsid w:val="00FD037A"/>
    <w:rsid w:val="00FD0A29"/>
    <w:rsid w:val="00FD1614"/>
    <w:rsid w:val="00FD25D9"/>
    <w:rsid w:val="00FD26DF"/>
    <w:rsid w:val="00FD5BA8"/>
    <w:rsid w:val="00FD5BF0"/>
    <w:rsid w:val="00FD5E8D"/>
    <w:rsid w:val="00FE06F3"/>
    <w:rsid w:val="00FE082C"/>
    <w:rsid w:val="00FE2AF9"/>
    <w:rsid w:val="00FE2C45"/>
    <w:rsid w:val="00FE3C03"/>
    <w:rsid w:val="00FE4944"/>
    <w:rsid w:val="00FE4F58"/>
    <w:rsid w:val="00FE5454"/>
    <w:rsid w:val="00FE78EC"/>
    <w:rsid w:val="00FF0371"/>
    <w:rsid w:val="00FF230A"/>
    <w:rsid w:val="00FF26EB"/>
    <w:rsid w:val="00FF451B"/>
    <w:rsid w:val="00FF5DE3"/>
    <w:rsid w:val="00FF6606"/>
    <w:rsid w:val="00FF7E4B"/>
    <w:rsid w:val="00FF7F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33448"/>
  <w15:docId w15:val="{90D57055-5A4F-48FB-8680-012DEB92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6EB"/>
    <w:rPr>
      <w:sz w:val="24"/>
      <w:szCs w:val="24"/>
      <w:lang w:val="en-US"/>
    </w:rPr>
  </w:style>
  <w:style w:type="paragraph" w:styleId="Heading1">
    <w:name w:val="heading 1"/>
    <w:basedOn w:val="zzHeadingBase"/>
    <w:next w:val="BodyText"/>
    <w:qFormat/>
    <w:rsid w:val="00550F05"/>
    <w:pPr>
      <w:spacing w:after="60"/>
      <w:outlineLvl w:val="0"/>
    </w:pPr>
    <w:rPr>
      <w:kern w:val="28"/>
      <w:sz w:val="28"/>
    </w:rPr>
  </w:style>
  <w:style w:type="paragraph" w:styleId="Heading2">
    <w:name w:val="heading 2"/>
    <w:basedOn w:val="zzHeadingBase"/>
    <w:next w:val="BodyText"/>
    <w:qFormat/>
    <w:rsid w:val="00550F05"/>
    <w:pPr>
      <w:numPr>
        <w:ilvl w:val="2"/>
        <w:numId w:val="6"/>
      </w:numPr>
      <w:spacing w:after="60"/>
      <w:outlineLvl w:val="1"/>
    </w:pPr>
  </w:style>
  <w:style w:type="paragraph" w:styleId="Heading3">
    <w:name w:val="heading 3"/>
    <w:basedOn w:val="zzHeadingBase"/>
    <w:next w:val="BodyText"/>
    <w:qFormat/>
    <w:rsid w:val="00550F05"/>
    <w:pPr>
      <w:numPr>
        <w:ilvl w:val="3"/>
        <w:numId w:val="6"/>
      </w:numPr>
      <w:spacing w:after="60"/>
      <w:outlineLvl w:val="2"/>
    </w:pPr>
    <w:rPr>
      <w:i/>
      <w:sz w:val="22"/>
    </w:rPr>
  </w:style>
  <w:style w:type="paragraph" w:styleId="Heading4">
    <w:name w:val="heading 4"/>
    <w:basedOn w:val="zzHeadingBase"/>
    <w:next w:val="BodyText"/>
    <w:qFormat/>
    <w:rsid w:val="00550F05"/>
    <w:pPr>
      <w:numPr>
        <w:ilvl w:val="4"/>
        <w:numId w:val="6"/>
      </w:numPr>
      <w:spacing w:before="120" w:after="60"/>
      <w:outlineLvl w:val="3"/>
    </w:pPr>
    <w:rPr>
      <w:b w:val="0"/>
      <w:sz w:val="22"/>
      <w:u w:val="single"/>
    </w:rPr>
  </w:style>
  <w:style w:type="paragraph" w:styleId="Heading5">
    <w:name w:val="heading 5"/>
    <w:basedOn w:val="zzHeadingBase"/>
    <w:next w:val="BodyText"/>
    <w:qFormat/>
    <w:rsid w:val="00550F05"/>
    <w:pPr>
      <w:numPr>
        <w:ilvl w:val="5"/>
        <w:numId w:val="6"/>
      </w:numPr>
      <w:spacing w:before="120" w:after="60"/>
      <w:outlineLvl w:val="4"/>
    </w:pPr>
    <w:rPr>
      <w:b w:val="0"/>
      <w:i/>
      <w:sz w:val="22"/>
      <w:u w:val="single"/>
    </w:rPr>
  </w:style>
  <w:style w:type="paragraph" w:styleId="Heading6">
    <w:name w:val="heading 6"/>
    <w:basedOn w:val="Normal"/>
    <w:next w:val="Normal"/>
    <w:qFormat/>
    <w:rsid w:val="00550F05"/>
    <w:pPr>
      <w:spacing w:before="240" w:after="60"/>
      <w:outlineLvl w:val="5"/>
    </w:pPr>
    <w:rPr>
      <w:i/>
      <w:sz w:val="22"/>
      <w:szCs w:val="20"/>
      <w:lang w:val="fr-FR"/>
    </w:rPr>
  </w:style>
  <w:style w:type="paragraph" w:styleId="Heading7">
    <w:name w:val="heading 7"/>
    <w:basedOn w:val="Normal"/>
    <w:next w:val="Normal"/>
    <w:link w:val="Heading7Char"/>
    <w:qFormat/>
    <w:rsid w:val="009A3990"/>
    <w:pPr>
      <w:keepNext/>
      <w:jc w:val="center"/>
      <w:outlineLvl w:val="6"/>
    </w:pPr>
    <w:rPr>
      <w:rFonts w:ascii="Arial" w:hAnsi="Arial"/>
      <w:b/>
      <w:sz w:val="32"/>
      <w:lang w:val="fr-FR"/>
    </w:rPr>
  </w:style>
  <w:style w:type="paragraph" w:styleId="Heading8">
    <w:name w:val="heading 8"/>
    <w:basedOn w:val="Normal"/>
    <w:next w:val="Normal"/>
    <w:link w:val="Heading8Char"/>
    <w:qFormat/>
    <w:rsid w:val="009A3990"/>
    <w:pPr>
      <w:spacing w:before="240" w:after="60"/>
      <w:outlineLvl w:val="7"/>
    </w:pPr>
    <w:rPr>
      <w:i/>
      <w:iCs/>
      <w:lang w:val="fr-FR"/>
    </w:rPr>
  </w:style>
  <w:style w:type="paragraph" w:styleId="Heading9">
    <w:name w:val="heading 9"/>
    <w:basedOn w:val="Normal"/>
    <w:next w:val="Normal"/>
    <w:link w:val="Heading9Char"/>
    <w:qFormat/>
    <w:rsid w:val="009A3990"/>
    <w:pPr>
      <w:spacing w:before="240" w:after="60"/>
      <w:outlineLvl w:val="8"/>
    </w:pPr>
    <w:rPr>
      <w:rFonts w:ascii="Arial" w:hAnsi="Arial" w:cs="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zHeadingBase">
    <w:name w:val="zzHeadingBase"/>
    <w:basedOn w:val="Normal"/>
    <w:next w:val="BodyText"/>
    <w:rsid w:val="00550F05"/>
    <w:pPr>
      <w:keepNext/>
      <w:keepLines/>
      <w:spacing w:before="240" w:after="120"/>
      <w:outlineLvl w:val="8"/>
    </w:pPr>
    <w:rPr>
      <w:rFonts w:ascii="Arial" w:hAnsi="Arial"/>
      <w:b/>
      <w:szCs w:val="20"/>
      <w:lang w:val="fr-FR"/>
    </w:rPr>
  </w:style>
  <w:style w:type="paragraph" w:styleId="BodyText">
    <w:name w:val="Body Text"/>
    <w:basedOn w:val="Normal"/>
    <w:rsid w:val="00F11E5F"/>
    <w:rPr>
      <w:rFonts w:asciiTheme="minorHAnsi" w:hAnsiTheme="minorHAnsi"/>
      <w:sz w:val="22"/>
      <w:szCs w:val="20"/>
      <w:lang w:val="fr-FR"/>
    </w:rPr>
  </w:style>
  <w:style w:type="paragraph" w:styleId="Header">
    <w:name w:val="header"/>
    <w:basedOn w:val="Normal"/>
    <w:rsid w:val="00550F05"/>
    <w:pPr>
      <w:keepLines/>
      <w:pBdr>
        <w:bottom w:val="single" w:sz="4" w:space="1" w:color="auto"/>
      </w:pBdr>
      <w:tabs>
        <w:tab w:val="right" w:pos="9360"/>
      </w:tabs>
      <w:spacing w:after="240"/>
    </w:pPr>
    <w:rPr>
      <w:rFonts w:ascii="Arial" w:hAnsi="Arial"/>
      <w:b/>
      <w:sz w:val="22"/>
      <w:szCs w:val="20"/>
      <w:lang w:val="fr-FR"/>
    </w:rPr>
  </w:style>
  <w:style w:type="paragraph" w:styleId="Title">
    <w:name w:val="Title"/>
    <w:basedOn w:val="zzHeadingBase"/>
    <w:next w:val="Heading1"/>
    <w:link w:val="TitleChar"/>
    <w:uiPriority w:val="99"/>
    <w:qFormat/>
    <w:rsid w:val="00550F05"/>
    <w:pPr>
      <w:numPr>
        <w:numId w:val="6"/>
      </w:numPr>
      <w:spacing w:before="0" w:after="480"/>
      <w:outlineLvl w:val="0"/>
    </w:pPr>
    <w:rPr>
      <w:kern w:val="28"/>
      <w:sz w:val="40"/>
    </w:rPr>
  </w:style>
  <w:style w:type="paragraph" w:styleId="TOAHeading">
    <w:name w:val="toa heading"/>
    <w:basedOn w:val="Normal"/>
    <w:next w:val="Normal"/>
    <w:semiHidden/>
    <w:rsid w:val="00550F05"/>
    <w:pPr>
      <w:spacing w:before="120"/>
    </w:pPr>
    <w:rPr>
      <w:rFonts w:ascii="Arial" w:hAnsi="Arial"/>
      <w:b/>
      <w:szCs w:val="20"/>
      <w:lang w:val="fr-FR"/>
    </w:rPr>
  </w:style>
  <w:style w:type="paragraph" w:styleId="BodyText2">
    <w:name w:val="Body Text 2"/>
    <w:basedOn w:val="BodyText"/>
    <w:rsid w:val="00550F05"/>
    <w:pPr>
      <w:ind w:left="360"/>
    </w:pPr>
  </w:style>
  <w:style w:type="paragraph" w:styleId="Caption">
    <w:name w:val="caption"/>
    <w:basedOn w:val="zzHeadingBase"/>
    <w:next w:val="Normal"/>
    <w:qFormat/>
    <w:rsid w:val="00550F05"/>
    <w:pPr>
      <w:ind w:left="1008" w:hanging="1008"/>
      <w:outlineLvl w:val="6"/>
    </w:pPr>
    <w:rPr>
      <w:sz w:val="20"/>
    </w:rPr>
  </w:style>
  <w:style w:type="paragraph" w:customStyle="1" w:styleId="CaptionTable">
    <w:name w:val="Caption Table"/>
    <w:basedOn w:val="Caption"/>
    <w:next w:val="GraphicAfterTable"/>
    <w:rsid w:val="00550F05"/>
    <w:pPr>
      <w:ind w:left="936" w:hanging="936"/>
    </w:pPr>
  </w:style>
  <w:style w:type="paragraph" w:customStyle="1" w:styleId="GraphicAfterTable">
    <w:name w:val="GraphicAfterTable"/>
    <w:basedOn w:val="Normal"/>
    <w:rsid w:val="00550F05"/>
    <w:pPr>
      <w:spacing w:line="120" w:lineRule="exact"/>
    </w:pPr>
    <w:rPr>
      <w:sz w:val="22"/>
      <w:szCs w:val="20"/>
      <w:lang w:val="fr-FR"/>
    </w:rPr>
  </w:style>
  <w:style w:type="paragraph" w:customStyle="1" w:styleId="GraphicInLine">
    <w:name w:val="Graphic InLine"/>
    <w:basedOn w:val="Normal"/>
    <w:next w:val="BodyText"/>
    <w:rsid w:val="00550F05"/>
    <w:pPr>
      <w:keepLines/>
      <w:spacing w:before="20" w:after="120"/>
      <w:jc w:val="center"/>
    </w:pPr>
    <w:rPr>
      <w:noProof/>
      <w:sz w:val="22"/>
      <w:szCs w:val="20"/>
      <w:lang w:val="fr-FR"/>
    </w:rPr>
  </w:style>
  <w:style w:type="paragraph" w:customStyle="1" w:styleId="CaptionFigure">
    <w:name w:val="Caption Figure"/>
    <w:basedOn w:val="Caption"/>
    <w:next w:val="GraphicInLine"/>
    <w:rsid w:val="00550F05"/>
    <w:pPr>
      <w:ind w:left="0" w:firstLine="0"/>
    </w:pPr>
    <w:rPr>
      <w:b w:val="0"/>
      <w:i/>
    </w:rPr>
  </w:style>
  <w:style w:type="paragraph" w:styleId="ListBullet">
    <w:name w:val="List Bullet"/>
    <w:basedOn w:val="BodyText"/>
    <w:rsid w:val="00550F05"/>
    <w:pPr>
      <w:numPr>
        <w:numId w:val="8"/>
      </w:numPr>
    </w:pPr>
  </w:style>
  <w:style w:type="paragraph" w:styleId="ListBullet2">
    <w:name w:val="List Bullet 2"/>
    <w:basedOn w:val="BodyText"/>
    <w:rsid w:val="00550F05"/>
    <w:pPr>
      <w:numPr>
        <w:numId w:val="7"/>
      </w:numPr>
    </w:pPr>
  </w:style>
  <w:style w:type="paragraph" w:customStyle="1" w:styleId="TableHeader">
    <w:name w:val="Table Header"/>
    <w:basedOn w:val="TableText"/>
    <w:rsid w:val="00550F05"/>
    <w:pPr>
      <w:jc w:val="center"/>
    </w:pPr>
    <w:rPr>
      <w:b/>
    </w:rPr>
  </w:style>
  <w:style w:type="paragraph" w:customStyle="1" w:styleId="TableText">
    <w:name w:val="Table Text"/>
    <w:basedOn w:val="Normal"/>
    <w:rsid w:val="00550F05"/>
    <w:pPr>
      <w:keepNext/>
      <w:keepLines/>
      <w:spacing w:before="40" w:after="40"/>
    </w:pPr>
    <w:rPr>
      <w:rFonts w:ascii="Arial" w:hAnsi="Arial"/>
      <w:sz w:val="20"/>
      <w:szCs w:val="20"/>
      <w:lang w:val="fr-FR"/>
    </w:rPr>
  </w:style>
  <w:style w:type="paragraph" w:styleId="Footer">
    <w:name w:val="footer"/>
    <w:basedOn w:val="Normal"/>
    <w:link w:val="FooterChar"/>
    <w:uiPriority w:val="99"/>
    <w:rsid w:val="00550F05"/>
    <w:pPr>
      <w:spacing w:before="120"/>
      <w:jc w:val="center"/>
    </w:pPr>
    <w:rPr>
      <w:sz w:val="22"/>
      <w:szCs w:val="20"/>
      <w:lang w:val="fr-FR"/>
    </w:rPr>
  </w:style>
  <w:style w:type="paragraph" w:styleId="TOC1">
    <w:name w:val="toc 1"/>
    <w:basedOn w:val="Normal"/>
    <w:next w:val="Normal"/>
    <w:uiPriority w:val="39"/>
    <w:rsid w:val="00550F05"/>
    <w:pPr>
      <w:keepLines/>
      <w:tabs>
        <w:tab w:val="left" w:pos="450"/>
        <w:tab w:val="right" w:leader="dot" w:pos="9350"/>
      </w:tabs>
      <w:spacing w:before="120"/>
      <w:ind w:left="446" w:right="540" w:hanging="446"/>
    </w:pPr>
    <w:rPr>
      <w:noProof/>
      <w:sz w:val="22"/>
      <w:szCs w:val="20"/>
      <w:lang w:val="fr-FR"/>
    </w:rPr>
  </w:style>
  <w:style w:type="paragraph" w:styleId="TOC2">
    <w:name w:val="toc 2"/>
    <w:basedOn w:val="Normal"/>
    <w:next w:val="Normal"/>
    <w:uiPriority w:val="39"/>
    <w:rsid w:val="00550F05"/>
    <w:pPr>
      <w:keepLines/>
      <w:tabs>
        <w:tab w:val="left" w:pos="810"/>
        <w:tab w:val="right" w:leader="dot" w:pos="9350"/>
      </w:tabs>
      <w:spacing w:before="60"/>
      <w:ind w:left="810" w:right="540" w:hanging="360"/>
    </w:pPr>
    <w:rPr>
      <w:noProof/>
      <w:sz w:val="22"/>
      <w:szCs w:val="20"/>
      <w:lang w:val="fr-FR"/>
    </w:rPr>
  </w:style>
  <w:style w:type="paragraph" w:styleId="TOC3">
    <w:name w:val="toc 3"/>
    <w:basedOn w:val="Normal"/>
    <w:next w:val="Normal"/>
    <w:uiPriority w:val="39"/>
    <w:rsid w:val="00550F05"/>
    <w:pPr>
      <w:keepLines/>
      <w:tabs>
        <w:tab w:val="right" w:leader="dot" w:pos="9350"/>
      </w:tabs>
      <w:spacing w:before="60"/>
      <w:ind w:left="720" w:right="216"/>
    </w:pPr>
    <w:rPr>
      <w:noProof/>
      <w:sz w:val="22"/>
      <w:szCs w:val="20"/>
      <w:lang w:val="fr-FR"/>
    </w:rPr>
  </w:style>
  <w:style w:type="paragraph" w:styleId="TOC4">
    <w:name w:val="toc 4"/>
    <w:basedOn w:val="Normal"/>
    <w:next w:val="Normal"/>
    <w:uiPriority w:val="39"/>
    <w:semiHidden/>
    <w:rsid w:val="00550F05"/>
    <w:pPr>
      <w:ind w:left="660"/>
    </w:pPr>
    <w:rPr>
      <w:sz w:val="22"/>
      <w:szCs w:val="20"/>
      <w:lang w:val="fr-FR"/>
    </w:rPr>
  </w:style>
  <w:style w:type="paragraph" w:styleId="TOC5">
    <w:name w:val="toc 5"/>
    <w:basedOn w:val="Normal"/>
    <w:next w:val="Normal"/>
    <w:autoRedefine/>
    <w:uiPriority w:val="39"/>
    <w:semiHidden/>
    <w:rsid w:val="00550F05"/>
    <w:pPr>
      <w:ind w:left="880"/>
    </w:pPr>
    <w:rPr>
      <w:sz w:val="22"/>
      <w:szCs w:val="20"/>
      <w:lang w:val="fr-FR"/>
    </w:rPr>
  </w:style>
  <w:style w:type="paragraph" w:styleId="TOC6">
    <w:name w:val="toc 6"/>
    <w:basedOn w:val="Normal"/>
    <w:next w:val="Normal"/>
    <w:autoRedefine/>
    <w:uiPriority w:val="39"/>
    <w:semiHidden/>
    <w:rsid w:val="00550F05"/>
    <w:pPr>
      <w:ind w:left="1100"/>
    </w:pPr>
    <w:rPr>
      <w:sz w:val="22"/>
      <w:szCs w:val="20"/>
      <w:lang w:val="fr-FR"/>
    </w:rPr>
  </w:style>
  <w:style w:type="paragraph" w:styleId="TOC7">
    <w:name w:val="toc 7"/>
    <w:basedOn w:val="Normal"/>
    <w:next w:val="Normal"/>
    <w:autoRedefine/>
    <w:uiPriority w:val="39"/>
    <w:semiHidden/>
    <w:rsid w:val="00550F05"/>
    <w:pPr>
      <w:ind w:left="1320"/>
    </w:pPr>
    <w:rPr>
      <w:sz w:val="22"/>
      <w:szCs w:val="20"/>
      <w:lang w:val="fr-FR"/>
    </w:rPr>
  </w:style>
  <w:style w:type="paragraph" w:styleId="TOC8">
    <w:name w:val="toc 8"/>
    <w:basedOn w:val="Normal"/>
    <w:next w:val="Normal"/>
    <w:autoRedefine/>
    <w:uiPriority w:val="39"/>
    <w:semiHidden/>
    <w:rsid w:val="00550F05"/>
    <w:pPr>
      <w:ind w:left="1540"/>
    </w:pPr>
    <w:rPr>
      <w:sz w:val="22"/>
      <w:szCs w:val="20"/>
      <w:lang w:val="fr-FR"/>
    </w:rPr>
  </w:style>
  <w:style w:type="paragraph" w:styleId="TOC9">
    <w:name w:val="toc 9"/>
    <w:basedOn w:val="Normal"/>
    <w:next w:val="Normal"/>
    <w:autoRedefine/>
    <w:uiPriority w:val="39"/>
    <w:semiHidden/>
    <w:rsid w:val="00550F05"/>
    <w:pPr>
      <w:ind w:left="1760"/>
    </w:pPr>
    <w:rPr>
      <w:sz w:val="22"/>
      <w:szCs w:val="20"/>
      <w:lang w:val="fr-FR"/>
    </w:rPr>
  </w:style>
  <w:style w:type="paragraph" w:styleId="TableofFigures">
    <w:name w:val="table of figures"/>
    <w:basedOn w:val="Normal"/>
    <w:next w:val="Normal"/>
    <w:semiHidden/>
    <w:rsid w:val="00550F05"/>
    <w:pPr>
      <w:keepLines/>
      <w:tabs>
        <w:tab w:val="right" w:leader="dot" w:pos="9360"/>
      </w:tabs>
      <w:spacing w:before="60"/>
      <w:ind w:left="432" w:right="547" w:hanging="432"/>
    </w:pPr>
    <w:rPr>
      <w:noProof/>
      <w:sz w:val="22"/>
      <w:szCs w:val="20"/>
      <w:lang w:val="fr-FR"/>
    </w:rPr>
  </w:style>
  <w:style w:type="paragraph" w:customStyle="1" w:styleId="TitlePageAuthors">
    <w:name w:val="TitlePageAuthors"/>
    <w:basedOn w:val="zTitlePageBase"/>
    <w:rsid w:val="00550F05"/>
  </w:style>
  <w:style w:type="paragraph" w:customStyle="1" w:styleId="zTitlePageBase">
    <w:name w:val="zTitlePageBase"/>
    <w:basedOn w:val="Normal"/>
    <w:rsid w:val="00550F05"/>
    <w:pPr>
      <w:keepLines/>
    </w:pPr>
    <w:rPr>
      <w:rFonts w:ascii="Arial" w:hAnsi="Arial"/>
      <w:szCs w:val="20"/>
      <w:lang w:val="fr-FR"/>
    </w:rPr>
  </w:style>
  <w:style w:type="paragraph" w:styleId="ListNumber">
    <w:name w:val="List Number"/>
    <w:basedOn w:val="BodyText"/>
    <w:rsid w:val="00550F05"/>
    <w:pPr>
      <w:ind w:left="360" w:hanging="360"/>
    </w:pPr>
  </w:style>
  <w:style w:type="paragraph" w:customStyle="1" w:styleId="Acronyms">
    <w:name w:val="Acronyms"/>
    <w:basedOn w:val="BodyText"/>
    <w:rsid w:val="00550F05"/>
    <w:pPr>
      <w:keepLines/>
      <w:ind w:left="1627" w:hanging="1627"/>
    </w:pPr>
  </w:style>
  <w:style w:type="character" w:styleId="PageNumber">
    <w:name w:val="page number"/>
    <w:rsid w:val="00550F05"/>
    <w:rPr>
      <w:rFonts w:ascii="Arial" w:hAnsi="Arial"/>
    </w:rPr>
  </w:style>
  <w:style w:type="character" w:styleId="BookTitle">
    <w:name w:val="Book Title"/>
    <w:qFormat/>
    <w:rsid w:val="00550F05"/>
    <w:rPr>
      <w:i/>
    </w:rPr>
  </w:style>
  <w:style w:type="character" w:styleId="FootnoteReference">
    <w:name w:val="footnote reference"/>
    <w:semiHidden/>
    <w:rsid w:val="00550F05"/>
    <w:rPr>
      <w:sz w:val="20"/>
      <w:vertAlign w:val="superscript"/>
    </w:rPr>
  </w:style>
  <w:style w:type="paragraph" w:customStyle="1" w:styleId="FrontTitles">
    <w:name w:val="FrontTitles"/>
    <w:basedOn w:val="zzHeadingBase"/>
    <w:next w:val="BodyText"/>
    <w:rsid w:val="00550F05"/>
    <w:pPr>
      <w:spacing w:before="0" w:after="480"/>
      <w:outlineLvl w:val="0"/>
    </w:pPr>
    <w:rPr>
      <w:sz w:val="40"/>
    </w:rPr>
  </w:style>
  <w:style w:type="paragraph" w:styleId="ListBullet3">
    <w:name w:val="List Bullet 3"/>
    <w:basedOn w:val="BodyText"/>
    <w:rsid w:val="00550F05"/>
    <w:pPr>
      <w:numPr>
        <w:numId w:val="5"/>
      </w:numPr>
    </w:pPr>
  </w:style>
  <w:style w:type="paragraph" w:styleId="FootnoteText">
    <w:name w:val="footnote text"/>
    <w:basedOn w:val="Normal"/>
    <w:semiHidden/>
    <w:rsid w:val="00550F05"/>
    <w:pPr>
      <w:spacing w:after="120"/>
      <w:ind w:left="270" w:hanging="270"/>
    </w:pPr>
    <w:rPr>
      <w:sz w:val="16"/>
      <w:szCs w:val="20"/>
      <w:lang w:val="fr-FR"/>
    </w:rPr>
  </w:style>
  <w:style w:type="paragraph" w:customStyle="1" w:styleId="CaptionFigureFloated">
    <w:name w:val="Caption Figure Floated"/>
    <w:basedOn w:val="CaptionFigure"/>
    <w:rsid w:val="00550F05"/>
    <w:pPr>
      <w:framePr w:w="4320" w:hSpace="144" w:wrap="around" w:vAnchor="text" w:hAnchor="margin" w:xAlign="outside" w:y="1" w:anchorLock="1"/>
      <w:shd w:val="solid" w:color="FFFFFF" w:fill="FFFFFF"/>
      <w:spacing w:before="120"/>
    </w:pPr>
  </w:style>
  <w:style w:type="paragraph" w:customStyle="1" w:styleId="GraphicFloated">
    <w:name w:val="Graphic Floated"/>
    <w:basedOn w:val="GraphicInLine"/>
    <w:rsid w:val="00550F05"/>
    <w:pPr>
      <w:framePr w:w="4320" w:hSpace="144" w:wrap="around" w:vAnchor="text" w:hAnchor="margin" w:xAlign="outside" w:y="1" w:anchorLock="1"/>
      <w:shd w:val="solid" w:color="FFFFFF" w:fill="FFFFFF"/>
    </w:pPr>
  </w:style>
  <w:style w:type="paragraph" w:customStyle="1" w:styleId="TitlePageSpacer">
    <w:name w:val="TitlePageSpacer"/>
    <w:basedOn w:val="zTitlePageBase"/>
    <w:next w:val="TitlePageTitle"/>
    <w:rsid w:val="00550F05"/>
    <w:pPr>
      <w:spacing w:after="3200"/>
    </w:pPr>
  </w:style>
  <w:style w:type="paragraph" w:customStyle="1" w:styleId="TitlePageTitle">
    <w:name w:val="TitlePageTitle"/>
    <w:basedOn w:val="zTitlePageBase"/>
    <w:next w:val="TitlePageSubTitle"/>
    <w:rsid w:val="00550F05"/>
    <w:pPr>
      <w:keepNext/>
      <w:spacing w:before="240" w:after="480"/>
    </w:pPr>
    <w:rPr>
      <w:b/>
      <w:sz w:val="56"/>
    </w:rPr>
  </w:style>
  <w:style w:type="paragraph" w:customStyle="1" w:styleId="TitlePageSubTitle">
    <w:name w:val="TitlePageSubTitle"/>
    <w:basedOn w:val="zTitlePageBase"/>
    <w:next w:val="TitlePageAuthors"/>
    <w:rsid w:val="00550F05"/>
    <w:pPr>
      <w:spacing w:after="2040"/>
    </w:pPr>
    <w:rPr>
      <w:sz w:val="44"/>
    </w:rPr>
  </w:style>
  <w:style w:type="paragraph" w:customStyle="1" w:styleId="Appendix1stPgSpacer">
    <w:name w:val="Appendix1stPgSpacer"/>
    <w:basedOn w:val="Normal"/>
    <w:next w:val="AppendixTitles"/>
    <w:rsid w:val="00550F05"/>
    <w:pPr>
      <w:spacing w:after="3200"/>
    </w:pPr>
    <w:rPr>
      <w:sz w:val="22"/>
      <w:szCs w:val="20"/>
      <w:lang w:val="fr-FR"/>
    </w:rPr>
  </w:style>
  <w:style w:type="paragraph" w:customStyle="1" w:styleId="AppendixTitles">
    <w:name w:val="AppendixTitles"/>
    <w:basedOn w:val="FrontTitlesInTofC"/>
    <w:rsid w:val="00550F05"/>
    <w:pPr>
      <w:numPr>
        <w:numId w:val="2"/>
      </w:numPr>
    </w:pPr>
    <w:rPr>
      <w:sz w:val="36"/>
    </w:rPr>
  </w:style>
  <w:style w:type="paragraph" w:customStyle="1" w:styleId="FrontTitlesInTofC">
    <w:name w:val="FrontTitlesInTofC"/>
    <w:basedOn w:val="FrontTitles"/>
    <w:next w:val="BodyText"/>
    <w:rsid w:val="00550F05"/>
  </w:style>
  <w:style w:type="paragraph" w:customStyle="1" w:styleId="FrontSubTitles">
    <w:name w:val="FrontSubTitles"/>
    <w:basedOn w:val="zzHeadingBase"/>
    <w:next w:val="BodyText"/>
    <w:rsid w:val="00550F05"/>
    <w:rPr>
      <w:sz w:val="32"/>
    </w:rPr>
  </w:style>
  <w:style w:type="paragraph" w:styleId="ListNumber2">
    <w:name w:val="List Number 2"/>
    <w:basedOn w:val="Normal"/>
    <w:rsid w:val="00550F05"/>
    <w:pPr>
      <w:keepLines/>
      <w:ind w:left="720" w:hanging="360"/>
    </w:pPr>
    <w:rPr>
      <w:sz w:val="22"/>
      <w:szCs w:val="20"/>
      <w:lang w:val="fr-FR"/>
    </w:rPr>
  </w:style>
  <w:style w:type="paragraph" w:customStyle="1" w:styleId="TableFootnotes">
    <w:name w:val="Table Footnotes"/>
    <w:basedOn w:val="FootnoteText"/>
    <w:rsid w:val="00550F05"/>
    <w:pPr>
      <w:keepNext/>
      <w:keepLines/>
      <w:spacing w:before="60" w:after="0"/>
    </w:pPr>
  </w:style>
  <w:style w:type="paragraph" w:customStyle="1" w:styleId="Reference">
    <w:name w:val="Reference"/>
    <w:basedOn w:val="BodyText"/>
    <w:rsid w:val="00550F05"/>
    <w:pPr>
      <w:keepLines/>
      <w:ind w:left="360" w:hanging="360"/>
    </w:pPr>
  </w:style>
  <w:style w:type="paragraph" w:customStyle="1" w:styleId="AppendixHeading3">
    <w:name w:val="Appendix Heading 3"/>
    <w:basedOn w:val="Heading3"/>
    <w:rsid w:val="00550F05"/>
    <w:pPr>
      <w:numPr>
        <w:numId w:val="1"/>
      </w:numPr>
    </w:pPr>
  </w:style>
  <w:style w:type="paragraph" w:customStyle="1" w:styleId="AppendixHeading2">
    <w:name w:val="Appendix Heading 2"/>
    <w:basedOn w:val="Heading2"/>
    <w:rsid w:val="00550F05"/>
    <w:pPr>
      <w:numPr>
        <w:numId w:val="1"/>
      </w:numPr>
    </w:pPr>
  </w:style>
  <w:style w:type="paragraph" w:customStyle="1" w:styleId="AppendixHeading1">
    <w:name w:val="Appendix Heading 1"/>
    <w:basedOn w:val="Heading1"/>
    <w:rsid w:val="00550F05"/>
  </w:style>
  <w:style w:type="paragraph" w:customStyle="1" w:styleId="TitlePageLogos">
    <w:name w:val="TitlePageLogos"/>
    <w:basedOn w:val="zTitlePageBase"/>
    <w:rsid w:val="00550F05"/>
    <w:pPr>
      <w:framePr w:hSpace="187" w:wrap="around" w:hAnchor="margin" w:yAlign="bottom" w:anchorLock="1"/>
      <w:shd w:val="solid" w:color="FFFFFF" w:fill="FFFFFF"/>
      <w:tabs>
        <w:tab w:val="left" w:pos="1325"/>
        <w:tab w:val="left" w:pos="2880"/>
      </w:tabs>
    </w:pPr>
    <w:rPr>
      <w:b/>
      <w:noProof/>
    </w:rPr>
  </w:style>
  <w:style w:type="character" w:customStyle="1" w:styleId="AppendixName">
    <w:name w:val="Appendix Name"/>
    <w:rsid w:val="00550F05"/>
    <w:rPr>
      <w:rFonts w:ascii="Arial" w:hAnsi="Arial"/>
      <w:noProof w:val="0"/>
      <w:sz w:val="44"/>
      <w:lang w:val="fr-FR"/>
    </w:rPr>
  </w:style>
  <w:style w:type="paragraph" w:customStyle="1" w:styleId="ReverseOfTitlePgText">
    <w:name w:val="ReverseOfTitlePgText"/>
    <w:basedOn w:val="BodyText"/>
    <w:rsid w:val="00550F05"/>
    <w:pPr>
      <w:spacing w:after="240"/>
    </w:pPr>
    <w:rPr>
      <w:snapToGrid w:val="0"/>
      <w:sz w:val="20"/>
    </w:rPr>
  </w:style>
  <w:style w:type="paragraph" w:customStyle="1" w:styleId="ReverseOfTitlePgHeaders">
    <w:name w:val="ReverseOfTitlePgHeaders"/>
    <w:basedOn w:val="ReverseOfTitlePgText"/>
    <w:rsid w:val="00550F05"/>
    <w:pPr>
      <w:keepNext/>
      <w:keepLines/>
      <w:spacing w:after="0"/>
    </w:pPr>
    <w:rPr>
      <w:rFonts w:ascii="Arial" w:hAnsi="Arial"/>
      <w:b/>
    </w:rPr>
  </w:style>
  <w:style w:type="paragraph" w:customStyle="1" w:styleId="ReverseOfTitlePgLogos">
    <w:name w:val="ReverseOfTitlePgLogos"/>
    <w:basedOn w:val="Normal"/>
    <w:rsid w:val="00550F05"/>
    <w:pPr>
      <w:framePr w:w="5342" w:hSpace="187" w:vSpace="144" w:wrap="around" w:hAnchor="margin" w:yAlign="bottom" w:anchorLock="1"/>
      <w:shd w:val="solid" w:color="FFFFFF" w:fill="FFFFFF"/>
    </w:pPr>
    <w:rPr>
      <w:noProof/>
      <w:sz w:val="16"/>
      <w:szCs w:val="20"/>
      <w:lang w:val="fr-FR"/>
    </w:rPr>
  </w:style>
  <w:style w:type="paragraph" w:customStyle="1" w:styleId="TableBullets">
    <w:name w:val="Table Bullets"/>
    <w:basedOn w:val="TableText"/>
    <w:rsid w:val="00550F05"/>
    <w:pPr>
      <w:numPr>
        <w:numId w:val="4"/>
      </w:numPr>
      <w:spacing w:before="0"/>
    </w:pPr>
    <w:rPr>
      <w:sz w:val="18"/>
    </w:rPr>
  </w:style>
  <w:style w:type="character" w:customStyle="1" w:styleId="Lead-InText">
    <w:name w:val="Lead-In Text"/>
    <w:rsid w:val="00550F05"/>
    <w:rPr>
      <w:i/>
    </w:rPr>
  </w:style>
  <w:style w:type="paragraph" w:customStyle="1" w:styleId="CoverPageAuthor">
    <w:name w:val="CoverPageAuthor"/>
    <w:basedOn w:val="zCoverPageRight"/>
    <w:next w:val="Normal"/>
    <w:rsid w:val="00550F05"/>
    <w:rPr>
      <w:sz w:val="24"/>
    </w:rPr>
  </w:style>
  <w:style w:type="paragraph" w:customStyle="1" w:styleId="zCoverPageRight">
    <w:name w:val="zCoverPageRight"/>
    <w:basedOn w:val="Normal"/>
    <w:rsid w:val="00550F05"/>
    <w:pPr>
      <w:ind w:left="6480" w:right="-720"/>
    </w:pPr>
    <w:rPr>
      <w:rFonts w:ascii="Arial" w:hAnsi="Arial"/>
      <w:sz w:val="22"/>
      <w:szCs w:val="20"/>
      <w:lang w:val="fr-FR"/>
    </w:rPr>
  </w:style>
  <w:style w:type="paragraph" w:customStyle="1" w:styleId="AppendixReferences">
    <w:name w:val="AppendixReferences"/>
    <w:basedOn w:val="AppendixTitles"/>
    <w:rsid w:val="00550F05"/>
    <w:pPr>
      <w:numPr>
        <w:numId w:val="0"/>
      </w:numPr>
    </w:pPr>
    <w:rPr>
      <w:sz w:val="44"/>
    </w:rPr>
  </w:style>
  <w:style w:type="paragraph" w:customStyle="1" w:styleId="CoverPageCountry">
    <w:name w:val="CoverPageCountry"/>
    <w:basedOn w:val="zCoverPageRight"/>
    <w:next w:val="CoverPageTitle"/>
    <w:rsid w:val="00550F05"/>
    <w:pPr>
      <w:pBdr>
        <w:bottom w:val="single" w:sz="12" w:space="5" w:color="auto"/>
      </w:pBdr>
      <w:spacing w:after="240"/>
    </w:pPr>
    <w:rPr>
      <w:b/>
      <w:sz w:val="44"/>
    </w:rPr>
  </w:style>
  <w:style w:type="paragraph" w:customStyle="1" w:styleId="CoverPageTitle">
    <w:name w:val="CoverPageTitle"/>
    <w:basedOn w:val="zCoverPageRight"/>
    <w:next w:val="CoverPageSubTitle"/>
    <w:rsid w:val="00550F05"/>
    <w:pPr>
      <w:spacing w:after="240"/>
    </w:pPr>
    <w:rPr>
      <w:b/>
      <w:sz w:val="36"/>
    </w:rPr>
  </w:style>
  <w:style w:type="paragraph" w:customStyle="1" w:styleId="CoverPageSubTitle">
    <w:name w:val="CoverPageSubTitle"/>
    <w:basedOn w:val="zCoverPageRight"/>
    <w:next w:val="CoverPageAuthor"/>
    <w:rsid w:val="00550F05"/>
    <w:pPr>
      <w:spacing w:after="1800"/>
    </w:pPr>
    <w:rPr>
      <w:sz w:val="32"/>
    </w:rPr>
  </w:style>
  <w:style w:type="paragraph" w:customStyle="1" w:styleId="TableBullets2">
    <w:name w:val="Table Bullets 2"/>
    <w:basedOn w:val="TableText"/>
    <w:rsid w:val="00550F05"/>
    <w:pPr>
      <w:numPr>
        <w:numId w:val="3"/>
      </w:numPr>
    </w:pPr>
    <w:rPr>
      <w:sz w:val="18"/>
    </w:rPr>
  </w:style>
  <w:style w:type="paragraph" w:customStyle="1" w:styleId="CoverPageSpacer">
    <w:name w:val="CoverPageSpacer"/>
    <w:basedOn w:val="zCoverPageRight"/>
    <w:next w:val="CoverPageCountry"/>
    <w:rsid w:val="00550F05"/>
    <w:pPr>
      <w:spacing w:after="360"/>
    </w:pPr>
  </w:style>
  <w:style w:type="paragraph" w:customStyle="1" w:styleId="CoverPageLogos">
    <w:name w:val="CoverPageLogos"/>
    <w:basedOn w:val="zCoverPageRight"/>
    <w:rsid w:val="00550F05"/>
    <w:pPr>
      <w:framePr w:w="5141" w:hSpace="187" w:vSpace="187" w:wrap="around" w:hAnchor="page" w:x="6366" w:yAlign="bottom" w:anchorLock="1"/>
      <w:tabs>
        <w:tab w:val="left" w:pos="1325"/>
        <w:tab w:val="center" w:pos="1800"/>
        <w:tab w:val="left" w:pos="2880"/>
      </w:tabs>
      <w:ind w:left="0"/>
    </w:pPr>
    <w:rPr>
      <w:b/>
      <w:sz w:val="24"/>
    </w:rPr>
  </w:style>
  <w:style w:type="paragraph" w:customStyle="1" w:styleId="AppendixHeading4">
    <w:name w:val="Appendix Heading 4"/>
    <w:basedOn w:val="BodyText"/>
    <w:rsid w:val="00550F05"/>
    <w:pPr>
      <w:keepNext/>
      <w:keepLines/>
      <w:spacing w:after="60"/>
    </w:pPr>
    <w:rPr>
      <w:b/>
    </w:rPr>
  </w:style>
  <w:style w:type="paragraph" w:customStyle="1" w:styleId="AppendixHeading5">
    <w:name w:val="Appendix Heading 5"/>
    <w:basedOn w:val="AppendixHeading4"/>
    <w:rsid w:val="00550F05"/>
    <w:rPr>
      <w:b w:val="0"/>
      <w:u w:val="single"/>
    </w:rPr>
  </w:style>
  <w:style w:type="paragraph" w:customStyle="1" w:styleId="FrontSubTitles2ndLevel">
    <w:name w:val="FrontSubTitles2ndLevel"/>
    <w:basedOn w:val="FrontSubTitles"/>
    <w:next w:val="BodyText"/>
    <w:rsid w:val="00550F05"/>
    <w:rPr>
      <w:i/>
      <w:sz w:val="28"/>
    </w:rPr>
  </w:style>
  <w:style w:type="paragraph" w:styleId="EndnoteText">
    <w:name w:val="endnote text"/>
    <w:basedOn w:val="Normal"/>
    <w:semiHidden/>
    <w:rsid w:val="00255A10"/>
    <w:rPr>
      <w:sz w:val="20"/>
      <w:szCs w:val="20"/>
      <w:lang w:val="fr-FR"/>
    </w:rPr>
  </w:style>
  <w:style w:type="paragraph" w:styleId="BodyText3">
    <w:name w:val="Body Text 3"/>
    <w:basedOn w:val="Normal"/>
    <w:rsid w:val="00550F05"/>
    <w:pPr>
      <w:spacing w:before="120" w:after="120"/>
      <w:ind w:left="720"/>
    </w:pPr>
    <w:rPr>
      <w:sz w:val="22"/>
      <w:szCs w:val="20"/>
      <w:lang w:val="fr-FR"/>
    </w:rPr>
  </w:style>
  <w:style w:type="paragraph" w:styleId="ListBullet4">
    <w:name w:val="List Bullet 4"/>
    <w:basedOn w:val="Normal"/>
    <w:rsid w:val="00550F05"/>
    <w:pPr>
      <w:numPr>
        <w:numId w:val="9"/>
      </w:numPr>
    </w:pPr>
    <w:rPr>
      <w:sz w:val="22"/>
      <w:szCs w:val="20"/>
      <w:lang w:val="fr-FR"/>
    </w:rPr>
  </w:style>
  <w:style w:type="paragraph" w:styleId="ListBullet5">
    <w:name w:val="List Bullet 5"/>
    <w:basedOn w:val="Normal"/>
    <w:rsid w:val="00550F05"/>
    <w:pPr>
      <w:numPr>
        <w:numId w:val="10"/>
      </w:numPr>
    </w:pPr>
    <w:rPr>
      <w:sz w:val="22"/>
      <w:szCs w:val="20"/>
      <w:lang w:val="fr-FR"/>
    </w:rPr>
  </w:style>
  <w:style w:type="character" w:styleId="EndnoteReference">
    <w:name w:val="endnote reference"/>
    <w:semiHidden/>
    <w:rsid w:val="00255A10"/>
    <w:rPr>
      <w:vertAlign w:val="superscript"/>
    </w:rPr>
  </w:style>
  <w:style w:type="paragraph" w:styleId="PlainText">
    <w:name w:val="Plain Text"/>
    <w:basedOn w:val="Normal"/>
    <w:rsid w:val="00E511A1"/>
    <w:rPr>
      <w:rFonts w:ascii="Courier New" w:hAnsi="Courier New" w:cs="Courier New"/>
      <w:sz w:val="20"/>
      <w:szCs w:val="20"/>
      <w:lang w:val="fr-FR"/>
    </w:rPr>
  </w:style>
  <w:style w:type="paragraph" w:styleId="BalloonText">
    <w:name w:val="Balloon Text"/>
    <w:basedOn w:val="Normal"/>
    <w:link w:val="BalloonTextChar"/>
    <w:rsid w:val="00867150"/>
    <w:rPr>
      <w:rFonts w:ascii="Tahoma" w:hAnsi="Tahoma" w:cs="Tahoma"/>
      <w:sz w:val="16"/>
      <w:szCs w:val="16"/>
      <w:lang w:val="fr-FR"/>
    </w:rPr>
  </w:style>
  <w:style w:type="paragraph" w:customStyle="1" w:styleId="ReverseOfTitleJSIaddress">
    <w:name w:val="ReverseOfTitleJSIaddress"/>
    <w:semiHidden/>
    <w:rsid w:val="00734732"/>
    <w:rPr>
      <w:noProof/>
      <w:sz w:val="16"/>
    </w:rPr>
  </w:style>
  <w:style w:type="paragraph" w:customStyle="1" w:styleId="DP-ROT">
    <w:name w:val="DP-ROT"/>
    <w:rsid w:val="001518AA"/>
    <w:pPr>
      <w:spacing w:after="120"/>
    </w:pPr>
    <w:rPr>
      <w:rFonts w:ascii="Garamond" w:hAnsi="Garamond"/>
      <w:sz w:val="22"/>
    </w:rPr>
  </w:style>
  <w:style w:type="paragraph" w:customStyle="1" w:styleId="DP-ROTlast">
    <w:name w:val="DP-ROT last"/>
    <w:basedOn w:val="DP-ROT"/>
    <w:rsid w:val="001518AA"/>
    <w:pPr>
      <w:spacing w:after="240"/>
    </w:pPr>
  </w:style>
  <w:style w:type="paragraph" w:customStyle="1" w:styleId="DP-ROTHead">
    <w:name w:val="DP-ROT Head"/>
    <w:basedOn w:val="Normal"/>
    <w:rsid w:val="001518AA"/>
    <w:pPr>
      <w:widowControl w:val="0"/>
      <w:autoSpaceDE w:val="0"/>
      <w:autoSpaceDN w:val="0"/>
    </w:pPr>
    <w:rPr>
      <w:rFonts w:ascii="Gill Sans Std" w:hAnsi="Gill Sans Std" w:cs="Arial"/>
      <w:b/>
      <w:spacing w:val="-7"/>
      <w:sz w:val="20"/>
      <w:szCs w:val="20"/>
      <w:lang w:val="fr-FR"/>
    </w:rPr>
  </w:style>
  <w:style w:type="paragraph" w:customStyle="1" w:styleId="DP-ROTaddressDeliver">
    <w:name w:val="DP-ROTaddressDeliver"/>
    <w:basedOn w:val="DP-ROT"/>
    <w:rsid w:val="001518AA"/>
    <w:pPr>
      <w:spacing w:after="0"/>
    </w:pPr>
    <w:rPr>
      <w:rFonts w:ascii="Gill Sans Std" w:hAnsi="Gill Sans Std"/>
      <w:noProof/>
      <w:sz w:val="20"/>
    </w:rPr>
  </w:style>
  <w:style w:type="character" w:styleId="Hyperlink">
    <w:name w:val="Hyperlink"/>
    <w:uiPriority w:val="99"/>
    <w:rsid w:val="001518AA"/>
    <w:rPr>
      <w:rFonts w:cs="Times New Roman"/>
      <w:color w:val="0000FF"/>
      <w:u w:val="single"/>
    </w:rPr>
  </w:style>
  <w:style w:type="paragraph" w:customStyle="1" w:styleId="DP-Coverphotonote">
    <w:name w:val="DP-Cover photo note"/>
    <w:basedOn w:val="Normal"/>
    <w:rsid w:val="001518AA"/>
    <w:pPr>
      <w:ind w:left="30"/>
    </w:pPr>
    <w:rPr>
      <w:rFonts w:ascii="Gill Sans Std" w:hAnsi="Gill Sans Std"/>
      <w:sz w:val="20"/>
      <w:szCs w:val="18"/>
      <w:lang w:val="fr-FR"/>
    </w:rPr>
  </w:style>
  <w:style w:type="numbering" w:customStyle="1" w:styleId="NoList1">
    <w:name w:val="No List1"/>
    <w:next w:val="NoList"/>
    <w:uiPriority w:val="99"/>
    <w:semiHidden/>
    <w:unhideWhenUsed/>
    <w:rsid w:val="00BF197C"/>
  </w:style>
  <w:style w:type="paragraph" w:customStyle="1" w:styleId="SessionDesignActivityText">
    <w:name w:val="SessionDesignActivityText"/>
    <w:basedOn w:val="Normal"/>
    <w:rsid w:val="00BF197C"/>
    <w:pPr>
      <w:ind w:left="720"/>
    </w:pPr>
    <w:rPr>
      <w:rFonts w:ascii="Arial" w:hAnsi="Arial"/>
      <w:szCs w:val="20"/>
      <w:lang w:val="fr-FR"/>
    </w:rPr>
  </w:style>
  <w:style w:type="paragraph" w:customStyle="1" w:styleId="SessionDesignActivityTitle">
    <w:name w:val="SessionDesignActivityTitle"/>
    <w:basedOn w:val="Normal"/>
    <w:rsid w:val="00BF197C"/>
    <w:pPr>
      <w:numPr>
        <w:numId w:val="11"/>
      </w:numPr>
      <w:tabs>
        <w:tab w:val="left" w:pos="720"/>
      </w:tabs>
    </w:pPr>
    <w:rPr>
      <w:rFonts w:ascii="Arial" w:hAnsi="Arial"/>
      <w:b/>
      <w:szCs w:val="20"/>
      <w:lang w:val="fr-FR"/>
    </w:rPr>
  </w:style>
  <w:style w:type="paragraph" w:customStyle="1" w:styleId="SessionDesignObjective">
    <w:name w:val="SessionDesignObjective"/>
    <w:basedOn w:val="Normal"/>
    <w:rsid w:val="00BF197C"/>
    <w:pPr>
      <w:numPr>
        <w:numId w:val="12"/>
      </w:numPr>
      <w:tabs>
        <w:tab w:val="center" w:pos="4680"/>
      </w:tabs>
    </w:pPr>
    <w:rPr>
      <w:rFonts w:ascii="Arial" w:hAnsi="Arial"/>
      <w:szCs w:val="20"/>
      <w:lang w:val="fr-FR"/>
    </w:rPr>
  </w:style>
  <w:style w:type="paragraph" w:customStyle="1" w:styleId="SessionDesignText">
    <w:name w:val="SessionDesignText"/>
    <w:basedOn w:val="Normal"/>
    <w:rsid w:val="00BF197C"/>
    <w:pPr>
      <w:tabs>
        <w:tab w:val="center" w:pos="4680"/>
      </w:tabs>
    </w:pPr>
    <w:rPr>
      <w:rFonts w:ascii="Arial" w:hAnsi="Arial"/>
      <w:szCs w:val="20"/>
      <w:lang w:val="fr-FR"/>
    </w:rPr>
  </w:style>
  <w:style w:type="paragraph" w:customStyle="1" w:styleId="SessionDesignSubActivityTitle">
    <w:name w:val="SessionDesignSubActivityTitle"/>
    <w:basedOn w:val="Normal"/>
    <w:rsid w:val="00BF197C"/>
    <w:rPr>
      <w:rFonts w:ascii="Arial" w:hAnsi="Arial"/>
      <w:b/>
      <w:szCs w:val="20"/>
      <w:lang w:val="fr-FR"/>
    </w:rPr>
  </w:style>
  <w:style w:type="paragraph" w:customStyle="1" w:styleId="SessionDesignBulletPoint">
    <w:name w:val="SessionDesignBulletPoint"/>
    <w:basedOn w:val="Normal"/>
    <w:rsid w:val="00BF197C"/>
    <w:pPr>
      <w:numPr>
        <w:numId w:val="13"/>
      </w:numPr>
      <w:tabs>
        <w:tab w:val="center" w:pos="4680"/>
      </w:tabs>
      <w:spacing w:after="120"/>
      <w:ind w:left="1498"/>
    </w:pPr>
    <w:rPr>
      <w:rFonts w:ascii="Arial" w:hAnsi="Arial"/>
      <w:szCs w:val="20"/>
      <w:lang w:val="fr-FR"/>
    </w:rPr>
  </w:style>
  <w:style w:type="paragraph" w:customStyle="1" w:styleId="SessionMaterialsBulletPoint">
    <w:name w:val="SessionMaterialsBulletPoint"/>
    <w:basedOn w:val="Normal"/>
    <w:rsid w:val="00BF197C"/>
    <w:pPr>
      <w:numPr>
        <w:numId w:val="14"/>
      </w:numPr>
    </w:pPr>
    <w:rPr>
      <w:rFonts w:ascii="Arial" w:hAnsi="Arial"/>
      <w:szCs w:val="20"/>
      <w:lang w:val="fr-FR"/>
    </w:rPr>
  </w:style>
  <w:style w:type="paragraph" w:customStyle="1" w:styleId="SessionMaterialsSubtitle">
    <w:name w:val="SessionMaterialsSubtitle"/>
    <w:basedOn w:val="Normal"/>
    <w:rsid w:val="00BF197C"/>
    <w:pPr>
      <w:ind w:left="720"/>
    </w:pPr>
    <w:rPr>
      <w:rFonts w:ascii="Arial" w:hAnsi="Arial"/>
      <w:b/>
      <w:szCs w:val="20"/>
      <w:lang w:val="fr-FR"/>
    </w:rPr>
  </w:style>
  <w:style w:type="table" w:styleId="TableGrid">
    <w:name w:val="Table Grid"/>
    <w:basedOn w:val="TableNormal"/>
    <w:uiPriority w:val="39"/>
    <w:rsid w:val="00BF1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
    <w:basedOn w:val="Normal"/>
    <w:uiPriority w:val="34"/>
    <w:qFormat/>
    <w:rsid w:val="00BF197C"/>
    <w:pPr>
      <w:spacing w:after="200" w:line="276" w:lineRule="auto"/>
      <w:ind w:left="720"/>
      <w:contextualSpacing/>
    </w:pPr>
    <w:rPr>
      <w:rFonts w:ascii="Calibri" w:eastAsia="Calibri" w:hAnsi="Calibri"/>
      <w:sz w:val="22"/>
      <w:szCs w:val="22"/>
      <w:lang w:val="fr-FR"/>
    </w:rPr>
  </w:style>
  <w:style w:type="paragraph" w:styleId="NoSpacing">
    <w:name w:val="No Spacing"/>
    <w:link w:val="NoSpacingChar"/>
    <w:uiPriority w:val="1"/>
    <w:qFormat/>
    <w:rsid w:val="00BF197C"/>
    <w:rPr>
      <w:rFonts w:ascii="Calibri" w:eastAsia="MS Mincho" w:hAnsi="Calibri" w:cs="Arial"/>
      <w:sz w:val="22"/>
      <w:szCs w:val="22"/>
      <w:lang w:eastAsia="ja-JP"/>
    </w:rPr>
  </w:style>
  <w:style w:type="character" w:customStyle="1" w:styleId="NoSpacingChar">
    <w:name w:val="No Spacing Char"/>
    <w:link w:val="NoSpacing"/>
    <w:uiPriority w:val="1"/>
    <w:rsid w:val="00BF197C"/>
    <w:rPr>
      <w:rFonts w:ascii="Calibri" w:eastAsia="MS Mincho" w:hAnsi="Calibri" w:cs="Arial"/>
      <w:sz w:val="22"/>
      <w:szCs w:val="22"/>
      <w:lang w:eastAsia="ja-JP"/>
    </w:rPr>
  </w:style>
  <w:style w:type="character" w:customStyle="1" w:styleId="BalloonTextChar">
    <w:name w:val="Balloon Text Char"/>
    <w:link w:val="BalloonText"/>
    <w:rsid w:val="00BF197C"/>
    <w:rPr>
      <w:rFonts w:ascii="Tahoma" w:hAnsi="Tahoma" w:cs="Tahoma"/>
      <w:sz w:val="16"/>
      <w:szCs w:val="16"/>
    </w:rPr>
  </w:style>
  <w:style w:type="paragraph" w:styleId="TOCHeading">
    <w:name w:val="TOC Heading"/>
    <w:basedOn w:val="Heading1"/>
    <w:next w:val="Normal"/>
    <w:uiPriority w:val="39"/>
    <w:semiHidden/>
    <w:unhideWhenUsed/>
    <w:qFormat/>
    <w:rsid w:val="00BF197C"/>
    <w:pPr>
      <w:spacing w:before="480" w:after="0" w:line="276" w:lineRule="auto"/>
      <w:outlineLvl w:val="9"/>
    </w:pPr>
    <w:rPr>
      <w:rFonts w:ascii="Cambria" w:eastAsia="MS Gothic" w:hAnsi="Cambria"/>
      <w:bCs/>
      <w:color w:val="365F91"/>
      <w:kern w:val="0"/>
      <w:szCs w:val="28"/>
      <w:lang w:eastAsia="ja-JP"/>
    </w:rPr>
  </w:style>
  <w:style w:type="numbering" w:customStyle="1" w:styleId="NoList2">
    <w:name w:val="No List2"/>
    <w:next w:val="NoList"/>
    <w:uiPriority w:val="99"/>
    <w:semiHidden/>
    <w:unhideWhenUsed/>
    <w:rsid w:val="00230A8C"/>
  </w:style>
  <w:style w:type="character" w:customStyle="1" w:styleId="Heading7Char">
    <w:name w:val="Heading 7 Char"/>
    <w:link w:val="Heading7"/>
    <w:rsid w:val="009A3990"/>
    <w:rPr>
      <w:rFonts w:ascii="Arial" w:hAnsi="Arial"/>
      <w:b/>
      <w:sz w:val="32"/>
      <w:szCs w:val="24"/>
    </w:rPr>
  </w:style>
  <w:style w:type="character" w:customStyle="1" w:styleId="Heading8Char">
    <w:name w:val="Heading 8 Char"/>
    <w:link w:val="Heading8"/>
    <w:rsid w:val="009A3990"/>
    <w:rPr>
      <w:i/>
      <w:iCs/>
      <w:sz w:val="24"/>
      <w:szCs w:val="24"/>
    </w:rPr>
  </w:style>
  <w:style w:type="character" w:customStyle="1" w:styleId="Heading9Char">
    <w:name w:val="Heading 9 Char"/>
    <w:link w:val="Heading9"/>
    <w:rsid w:val="009A3990"/>
    <w:rPr>
      <w:rFonts w:ascii="Arial" w:hAnsi="Arial" w:cs="Arial"/>
      <w:sz w:val="22"/>
      <w:szCs w:val="22"/>
    </w:rPr>
  </w:style>
  <w:style w:type="numbering" w:customStyle="1" w:styleId="NoList3">
    <w:name w:val="No List3"/>
    <w:next w:val="NoList"/>
    <w:semiHidden/>
    <w:rsid w:val="009A3990"/>
  </w:style>
  <w:style w:type="paragraph" w:customStyle="1" w:styleId="copyrighthead">
    <w:name w:val="copyright head"/>
    <w:basedOn w:val="Normal"/>
    <w:rsid w:val="009A3990"/>
    <w:pPr>
      <w:spacing w:before="240"/>
    </w:pPr>
    <w:rPr>
      <w:rFonts w:ascii="Arial" w:hAnsi="Arial"/>
      <w:b/>
      <w:sz w:val="22"/>
      <w:szCs w:val="20"/>
      <w:lang w:val="fr-FR"/>
    </w:rPr>
  </w:style>
  <w:style w:type="paragraph" w:customStyle="1" w:styleId="copyrightbody">
    <w:name w:val="copyright body"/>
    <w:rsid w:val="009A3990"/>
    <w:pPr>
      <w:spacing w:after="120"/>
    </w:pPr>
    <w:rPr>
      <w:rFonts w:ascii="Garamond" w:hAnsi="Garamond"/>
      <w:sz w:val="22"/>
      <w:szCs w:val="22"/>
    </w:rPr>
  </w:style>
  <w:style w:type="paragraph" w:customStyle="1" w:styleId="a">
    <w:name w:val="_"/>
    <w:basedOn w:val="Normal"/>
    <w:semiHidden/>
    <w:rsid w:val="009A3990"/>
    <w:pPr>
      <w:widowControl w:val="0"/>
      <w:autoSpaceDE w:val="0"/>
      <w:autoSpaceDN w:val="0"/>
      <w:adjustRightInd w:val="0"/>
      <w:ind w:left="720" w:hanging="720"/>
    </w:pPr>
    <w:rPr>
      <w:lang w:val="fr-FR"/>
    </w:rPr>
  </w:style>
  <w:style w:type="paragraph" w:styleId="NormalWeb">
    <w:name w:val="Normal (Web)"/>
    <w:basedOn w:val="Normal"/>
    <w:uiPriority w:val="99"/>
    <w:rsid w:val="009A3990"/>
    <w:pPr>
      <w:spacing w:before="100" w:beforeAutospacing="1" w:after="100" w:afterAutospacing="1"/>
    </w:pPr>
    <w:rPr>
      <w:color w:val="000000"/>
      <w:lang w:val="fr-FR"/>
    </w:rPr>
  </w:style>
  <w:style w:type="character" w:customStyle="1" w:styleId="Heading1Char">
    <w:name w:val="Heading 1 Char"/>
    <w:rsid w:val="009A3990"/>
    <w:rPr>
      <w:rFonts w:ascii="Arial" w:hAnsi="Arial"/>
      <w:b/>
      <w:noProof w:val="0"/>
      <w:sz w:val="32"/>
      <w:szCs w:val="32"/>
      <w:lang w:val="fr-FR" w:eastAsia="en-US" w:bidi="ar-SA"/>
    </w:rPr>
  </w:style>
  <w:style w:type="paragraph" w:styleId="BodyTextIndent2">
    <w:name w:val="Body Text Indent 2"/>
    <w:basedOn w:val="Normal"/>
    <w:link w:val="BodyTextIndent2Char"/>
    <w:rsid w:val="009A3990"/>
    <w:pPr>
      <w:spacing w:after="120" w:line="480" w:lineRule="auto"/>
      <w:ind w:left="360"/>
    </w:pPr>
    <w:rPr>
      <w:rFonts w:ascii="Arial" w:hAnsi="Arial"/>
      <w:szCs w:val="20"/>
      <w:lang w:val="fr-FR"/>
    </w:rPr>
  </w:style>
  <w:style w:type="character" w:customStyle="1" w:styleId="BodyTextIndent2Char">
    <w:name w:val="Body Text Indent 2 Char"/>
    <w:link w:val="BodyTextIndent2"/>
    <w:rsid w:val="009A3990"/>
    <w:rPr>
      <w:rFonts w:ascii="Arial" w:hAnsi="Arial"/>
      <w:sz w:val="24"/>
    </w:rPr>
  </w:style>
  <w:style w:type="paragraph" w:customStyle="1" w:styleId="1">
    <w:name w:val="1"/>
    <w:aliases w:val="2,3"/>
    <w:basedOn w:val="Normal"/>
    <w:semiHidden/>
    <w:rsid w:val="009A3990"/>
    <w:pPr>
      <w:widowControl w:val="0"/>
      <w:numPr>
        <w:numId w:val="15"/>
      </w:numPr>
      <w:autoSpaceDE w:val="0"/>
      <w:autoSpaceDN w:val="0"/>
      <w:adjustRightInd w:val="0"/>
      <w:ind w:left="720" w:hanging="720"/>
    </w:pPr>
    <w:rPr>
      <w:lang w:val="fr-FR"/>
    </w:rPr>
  </w:style>
  <w:style w:type="paragraph" w:customStyle="1" w:styleId="ROT">
    <w:name w:val="ROT"/>
    <w:rsid w:val="009A3990"/>
    <w:pPr>
      <w:spacing w:after="240"/>
    </w:pPr>
    <w:rPr>
      <w:snapToGrid w:val="0"/>
    </w:rPr>
  </w:style>
  <w:style w:type="paragraph" w:customStyle="1" w:styleId="10">
    <w:name w:val="_1"/>
    <w:basedOn w:val="Normal"/>
    <w:semiHidden/>
    <w:rsid w:val="009A3990"/>
    <w:pPr>
      <w:widowControl w:val="0"/>
      <w:autoSpaceDE w:val="0"/>
      <w:autoSpaceDN w:val="0"/>
      <w:adjustRightInd w:val="0"/>
      <w:ind w:left="720" w:hanging="720"/>
    </w:pPr>
    <w:rPr>
      <w:lang w:val="fr-FR"/>
    </w:rPr>
  </w:style>
  <w:style w:type="paragraph" w:styleId="CommentText">
    <w:name w:val="annotation text"/>
    <w:basedOn w:val="Normal"/>
    <w:link w:val="CommentTextChar"/>
    <w:uiPriority w:val="99"/>
    <w:rsid w:val="009A3990"/>
    <w:rPr>
      <w:rFonts w:ascii="Arial" w:hAnsi="Arial"/>
      <w:sz w:val="20"/>
      <w:szCs w:val="20"/>
      <w:lang w:val="fr-FR"/>
    </w:rPr>
  </w:style>
  <w:style w:type="character" w:customStyle="1" w:styleId="CommentTextChar">
    <w:name w:val="Comment Text Char"/>
    <w:link w:val="CommentText"/>
    <w:uiPriority w:val="99"/>
    <w:rsid w:val="009A3990"/>
    <w:rPr>
      <w:rFonts w:ascii="Arial" w:hAnsi="Arial"/>
    </w:rPr>
  </w:style>
  <w:style w:type="character" w:customStyle="1" w:styleId="Heading3Char">
    <w:name w:val="Heading 3 Char"/>
    <w:rsid w:val="009A3990"/>
    <w:rPr>
      <w:rFonts w:ascii="Arial" w:hAnsi="Arial" w:cs="Arial"/>
      <w:b/>
      <w:bCs/>
      <w:noProof w:val="0"/>
      <w:sz w:val="26"/>
      <w:szCs w:val="26"/>
      <w:lang w:val="fr-FR" w:eastAsia="en-US" w:bidi="ar-SA"/>
    </w:rPr>
  </w:style>
  <w:style w:type="character" w:customStyle="1" w:styleId="mainbody1">
    <w:name w:val="mainbody1"/>
    <w:rsid w:val="009A3990"/>
    <w:rPr>
      <w:rFonts w:ascii="Arial" w:hAnsi="Arial" w:cs="Arial" w:hint="default"/>
      <w:sz w:val="18"/>
      <w:szCs w:val="18"/>
    </w:rPr>
  </w:style>
  <w:style w:type="character" w:styleId="Strong">
    <w:name w:val="Strong"/>
    <w:qFormat/>
    <w:rsid w:val="009A3990"/>
    <w:rPr>
      <w:b/>
      <w:bCs/>
    </w:rPr>
  </w:style>
  <w:style w:type="paragraph" w:styleId="BodyTextIndent3">
    <w:name w:val="Body Text Indent 3"/>
    <w:basedOn w:val="Normal"/>
    <w:link w:val="BodyTextIndent3Char"/>
    <w:rsid w:val="009A3990"/>
    <w:pPr>
      <w:tabs>
        <w:tab w:val="left" w:pos="-3109"/>
        <w:tab w:val="left" w:pos="-1131"/>
        <w:tab w:val="left" w:pos="-411"/>
        <w:tab w:val="left" w:pos="739"/>
        <w:tab w:val="left" w:pos="2468"/>
        <w:tab w:val="left" w:pos="3188"/>
        <w:tab w:val="left" w:pos="3908"/>
        <w:tab w:val="left" w:pos="4628"/>
        <w:tab w:val="left" w:pos="5348"/>
        <w:tab w:val="left" w:pos="6068"/>
        <w:tab w:val="left" w:pos="6788"/>
        <w:tab w:val="left" w:pos="7508"/>
        <w:tab w:val="left" w:pos="8228"/>
        <w:tab w:val="left" w:pos="8948"/>
      </w:tabs>
      <w:ind w:left="739" w:hanging="739"/>
    </w:pPr>
    <w:rPr>
      <w:b/>
      <w:snapToGrid w:val="0"/>
      <w:szCs w:val="20"/>
      <w:lang w:val="fr-FR"/>
    </w:rPr>
  </w:style>
  <w:style w:type="character" w:customStyle="1" w:styleId="BodyTextIndent3Char">
    <w:name w:val="Body Text Indent 3 Char"/>
    <w:link w:val="BodyTextIndent3"/>
    <w:rsid w:val="009A3990"/>
    <w:rPr>
      <w:b/>
      <w:snapToGrid w:val="0"/>
      <w:sz w:val="24"/>
    </w:rPr>
  </w:style>
  <w:style w:type="paragraph" w:customStyle="1" w:styleId="Boxtext">
    <w:name w:val="Box text"/>
    <w:basedOn w:val="Normal"/>
    <w:rsid w:val="009A3990"/>
    <w:rPr>
      <w:rFonts w:ascii="Arial" w:hAnsi="Arial"/>
      <w:sz w:val="22"/>
      <w:szCs w:val="20"/>
      <w:lang w:val="fr-FR"/>
    </w:rPr>
  </w:style>
  <w:style w:type="paragraph" w:styleId="BodyTextIndent">
    <w:name w:val="Body Text Indent"/>
    <w:basedOn w:val="Normal"/>
    <w:link w:val="BodyTextIndentChar"/>
    <w:rsid w:val="009A3990"/>
    <w:pPr>
      <w:ind w:left="720" w:hanging="720"/>
    </w:pPr>
    <w:rPr>
      <w:rFonts w:ascii="Arial" w:hAnsi="Arial"/>
      <w:b/>
      <w:sz w:val="20"/>
      <w:szCs w:val="20"/>
      <w:lang w:val="fr-FR"/>
    </w:rPr>
  </w:style>
  <w:style w:type="character" w:customStyle="1" w:styleId="BodyTextIndentChar">
    <w:name w:val="Body Text Indent Char"/>
    <w:link w:val="BodyTextIndent"/>
    <w:rsid w:val="009A3990"/>
    <w:rPr>
      <w:rFonts w:ascii="Arial" w:hAnsi="Arial"/>
      <w:b/>
    </w:rPr>
  </w:style>
  <w:style w:type="paragraph" w:customStyle="1" w:styleId="2Head">
    <w:name w:val="2 Head"/>
    <w:rsid w:val="009A3990"/>
    <w:pPr>
      <w:keepNext/>
      <w:keepLines/>
      <w:spacing w:before="240" w:after="120"/>
      <w:ind w:left="720" w:hanging="720"/>
    </w:pPr>
    <w:rPr>
      <w:rFonts w:ascii="Helvetica" w:hAnsi="Helvetica"/>
      <w:b/>
      <w:sz w:val="32"/>
    </w:rPr>
  </w:style>
  <w:style w:type="paragraph" w:customStyle="1" w:styleId="BoxText0">
    <w:name w:val="Box Text"/>
    <w:basedOn w:val="Normal"/>
    <w:rsid w:val="009A3990"/>
    <w:rPr>
      <w:rFonts w:ascii="Arial" w:hAnsi="Arial"/>
      <w:sz w:val="18"/>
      <w:szCs w:val="20"/>
      <w:lang w:val="fr-FR"/>
    </w:rPr>
  </w:style>
  <w:style w:type="paragraph" w:styleId="BlockText">
    <w:name w:val="Block Text"/>
    <w:basedOn w:val="Normal"/>
    <w:rsid w:val="009A3990"/>
    <w:pPr>
      <w:ind w:left="113" w:right="113"/>
    </w:pPr>
    <w:rPr>
      <w:rFonts w:ascii="Arial" w:hAnsi="Arial"/>
      <w:snapToGrid w:val="0"/>
      <w:color w:val="000000"/>
      <w:sz w:val="16"/>
      <w:szCs w:val="20"/>
      <w:lang w:val="fr-FR"/>
    </w:rPr>
  </w:style>
  <w:style w:type="paragraph" w:customStyle="1" w:styleId="TxBrt1">
    <w:name w:val="TxBr_t1"/>
    <w:basedOn w:val="Normal"/>
    <w:rsid w:val="009A3990"/>
    <w:pPr>
      <w:widowControl w:val="0"/>
      <w:autoSpaceDE w:val="0"/>
      <w:autoSpaceDN w:val="0"/>
      <w:adjustRightInd w:val="0"/>
      <w:spacing w:line="240" w:lineRule="atLeast"/>
    </w:pPr>
    <w:rPr>
      <w:lang w:val="fr-FR"/>
    </w:rPr>
  </w:style>
  <w:style w:type="paragraph" w:customStyle="1" w:styleId="TxBrp3">
    <w:name w:val="TxBr_p3"/>
    <w:basedOn w:val="Normal"/>
    <w:rsid w:val="009A3990"/>
    <w:pPr>
      <w:widowControl w:val="0"/>
      <w:tabs>
        <w:tab w:val="left" w:pos="2477"/>
      </w:tabs>
      <w:autoSpaceDE w:val="0"/>
      <w:autoSpaceDN w:val="0"/>
      <w:adjustRightInd w:val="0"/>
      <w:spacing w:line="805" w:lineRule="atLeast"/>
      <w:ind w:left="2116" w:hanging="2477"/>
    </w:pPr>
    <w:rPr>
      <w:lang w:val="fr-FR"/>
    </w:rPr>
  </w:style>
  <w:style w:type="paragraph" w:customStyle="1" w:styleId="ROTlast">
    <w:name w:val="ROT last"/>
    <w:basedOn w:val="ROT"/>
    <w:rsid w:val="009A3990"/>
    <w:pPr>
      <w:spacing w:after="480"/>
    </w:pPr>
  </w:style>
  <w:style w:type="paragraph" w:customStyle="1" w:styleId="TableHeadCenter">
    <w:name w:val="Table Head Center"/>
    <w:rsid w:val="009A3990"/>
    <w:pPr>
      <w:tabs>
        <w:tab w:val="left" w:pos="2376"/>
        <w:tab w:val="left" w:pos="3402"/>
        <w:tab w:val="left" w:pos="8964"/>
      </w:tabs>
      <w:spacing w:before="40" w:after="40"/>
      <w:jc w:val="center"/>
    </w:pPr>
    <w:rPr>
      <w:rFonts w:ascii="ITC Officina Sans Book" w:hAnsi="ITC Officina Sans Book"/>
      <w:b/>
      <w:noProof/>
    </w:rPr>
  </w:style>
  <w:style w:type="paragraph" w:customStyle="1" w:styleId="TableHeadLeft">
    <w:name w:val="Table Head Left"/>
    <w:rsid w:val="009A3990"/>
    <w:pPr>
      <w:spacing w:before="40" w:after="40"/>
    </w:pPr>
    <w:rPr>
      <w:rFonts w:ascii="Arial" w:hAnsi="Arial"/>
      <w:b/>
      <w:noProof/>
    </w:rPr>
  </w:style>
  <w:style w:type="paragraph" w:customStyle="1" w:styleId="TableTextLeft">
    <w:name w:val="Table Text Left"/>
    <w:rsid w:val="009A3990"/>
    <w:pPr>
      <w:tabs>
        <w:tab w:val="left" w:pos="360"/>
        <w:tab w:val="left" w:pos="3780"/>
        <w:tab w:val="left" w:pos="5400"/>
        <w:tab w:val="left" w:pos="7110"/>
      </w:tabs>
      <w:spacing w:before="40" w:after="40"/>
    </w:pPr>
    <w:rPr>
      <w:rFonts w:ascii="ITC Officina Sans Book" w:hAnsi="ITC Officina Sans Book"/>
      <w:noProof/>
    </w:rPr>
  </w:style>
  <w:style w:type="paragraph" w:customStyle="1" w:styleId="TableTextCenter">
    <w:name w:val="Table Text Center"/>
    <w:rsid w:val="009A3990"/>
    <w:pPr>
      <w:spacing w:before="40" w:after="40"/>
      <w:jc w:val="center"/>
    </w:pPr>
    <w:rPr>
      <w:rFonts w:ascii="ITC Officina Sans Book" w:hAnsi="ITC Officina Sans Book"/>
      <w:noProof/>
    </w:rPr>
  </w:style>
  <w:style w:type="paragraph" w:customStyle="1" w:styleId="Tabletitle">
    <w:name w:val="Table title"/>
    <w:rsid w:val="009A3990"/>
    <w:pPr>
      <w:tabs>
        <w:tab w:val="left" w:pos="360"/>
        <w:tab w:val="left" w:pos="3060"/>
        <w:tab w:val="left" w:pos="5220"/>
        <w:tab w:val="left" w:pos="7110"/>
      </w:tabs>
      <w:spacing w:before="240" w:after="60"/>
    </w:pPr>
    <w:rPr>
      <w:rFonts w:ascii="Arial" w:hAnsi="Arial"/>
      <w:b/>
      <w:noProof/>
    </w:rPr>
  </w:style>
  <w:style w:type="paragraph" w:customStyle="1" w:styleId="CM80">
    <w:name w:val="CM80"/>
    <w:basedOn w:val="Normal"/>
    <w:next w:val="Normal"/>
    <w:rsid w:val="009A3990"/>
    <w:pPr>
      <w:widowControl w:val="0"/>
      <w:autoSpaceDE w:val="0"/>
      <w:autoSpaceDN w:val="0"/>
      <w:adjustRightInd w:val="0"/>
      <w:spacing w:after="423"/>
    </w:pPr>
    <w:rPr>
      <w:rFonts w:ascii="Optima" w:eastAsia="MS Mincho" w:hAnsi="Optima" w:cs="Optima"/>
      <w:lang w:val="fr-FR" w:eastAsia="ja-JP"/>
    </w:rPr>
  </w:style>
  <w:style w:type="paragraph" w:styleId="CommentSubject">
    <w:name w:val="annotation subject"/>
    <w:basedOn w:val="CommentText"/>
    <w:next w:val="CommentText"/>
    <w:link w:val="CommentSubjectChar"/>
    <w:rsid w:val="009A3990"/>
    <w:rPr>
      <w:b/>
      <w:bCs/>
    </w:rPr>
  </w:style>
  <w:style w:type="character" w:customStyle="1" w:styleId="CommentSubjectChar">
    <w:name w:val="Comment Subject Char"/>
    <w:link w:val="CommentSubject"/>
    <w:rsid w:val="009A3990"/>
    <w:rPr>
      <w:rFonts w:ascii="Arial" w:hAnsi="Arial"/>
      <w:b/>
      <w:bCs/>
    </w:rPr>
  </w:style>
  <w:style w:type="paragraph" w:customStyle="1" w:styleId="Default">
    <w:name w:val="Default"/>
    <w:rsid w:val="009A3990"/>
    <w:pPr>
      <w:widowControl w:val="0"/>
      <w:autoSpaceDE w:val="0"/>
      <w:autoSpaceDN w:val="0"/>
      <w:adjustRightInd w:val="0"/>
    </w:pPr>
    <w:rPr>
      <w:rFonts w:ascii="Optima" w:eastAsia="MS Mincho" w:hAnsi="Optima" w:cs="Optima"/>
      <w:color w:val="000000"/>
      <w:sz w:val="24"/>
      <w:szCs w:val="24"/>
      <w:lang w:eastAsia="ja-JP"/>
    </w:rPr>
  </w:style>
  <w:style w:type="paragraph" w:styleId="DocumentMap">
    <w:name w:val="Document Map"/>
    <w:basedOn w:val="Normal"/>
    <w:link w:val="DocumentMapChar"/>
    <w:rsid w:val="009A3990"/>
    <w:pPr>
      <w:shd w:val="clear" w:color="auto" w:fill="000080"/>
    </w:pPr>
    <w:rPr>
      <w:rFonts w:ascii="Tahoma" w:hAnsi="Tahoma" w:cs="Tahoma"/>
      <w:sz w:val="20"/>
      <w:szCs w:val="20"/>
      <w:lang w:val="fr-FR"/>
    </w:rPr>
  </w:style>
  <w:style w:type="character" w:customStyle="1" w:styleId="DocumentMapChar">
    <w:name w:val="Document Map Char"/>
    <w:link w:val="DocumentMap"/>
    <w:rsid w:val="009A3990"/>
    <w:rPr>
      <w:rFonts w:ascii="Tahoma" w:hAnsi="Tahoma" w:cs="Tahoma"/>
      <w:shd w:val="clear" w:color="auto" w:fill="000080"/>
    </w:rPr>
  </w:style>
  <w:style w:type="character" w:styleId="CommentReference">
    <w:name w:val="annotation reference"/>
    <w:uiPriority w:val="99"/>
    <w:rsid w:val="009A3990"/>
    <w:rPr>
      <w:sz w:val="16"/>
      <w:szCs w:val="16"/>
    </w:rPr>
  </w:style>
  <w:style w:type="paragraph" w:customStyle="1" w:styleId="ROTHead">
    <w:name w:val="ROT Head"/>
    <w:basedOn w:val="Normal"/>
    <w:rsid w:val="009A3990"/>
    <w:pPr>
      <w:widowControl w:val="0"/>
      <w:autoSpaceDE w:val="0"/>
      <w:autoSpaceDN w:val="0"/>
    </w:pPr>
    <w:rPr>
      <w:rFonts w:ascii="Gill Sans Std" w:hAnsi="Gill Sans Std" w:cs="Arial"/>
      <w:b/>
      <w:spacing w:val="-7"/>
      <w:sz w:val="20"/>
      <w:szCs w:val="20"/>
      <w:lang w:val="fr-FR"/>
    </w:rPr>
  </w:style>
  <w:style w:type="character" w:customStyle="1" w:styleId="FooterChar">
    <w:name w:val="Footer Char"/>
    <w:link w:val="Footer"/>
    <w:uiPriority w:val="99"/>
    <w:rsid w:val="00DA6CB0"/>
    <w:rPr>
      <w:sz w:val="22"/>
    </w:rPr>
  </w:style>
  <w:style w:type="character" w:customStyle="1" w:styleId="TitleChar">
    <w:name w:val="Title Char"/>
    <w:link w:val="Title"/>
    <w:uiPriority w:val="99"/>
    <w:rsid w:val="00836A69"/>
    <w:rPr>
      <w:rFonts w:ascii="Arial" w:hAnsi="Arial"/>
      <w:b/>
      <w:kern w:val="28"/>
      <w:sz w:val="40"/>
    </w:rPr>
  </w:style>
  <w:style w:type="paragraph" w:customStyle="1" w:styleId="LIHeading1">
    <w:name w:val="LI Heading 1"/>
    <w:basedOn w:val="Normal"/>
    <w:autoRedefine/>
    <w:qFormat/>
    <w:rsid w:val="00D86390"/>
    <w:pPr>
      <w:keepNext/>
      <w:keepLines/>
      <w:tabs>
        <w:tab w:val="left" w:pos="3404"/>
      </w:tabs>
      <w:spacing w:before="120" w:after="120"/>
      <w:jc w:val="both"/>
      <w:outlineLvl w:val="2"/>
    </w:pPr>
    <w:rPr>
      <w:rFonts w:ascii="Arial" w:hAnsi="Arial" w:cs="Arial"/>
      <w:b/>
      <w:sz w:val="22"/>
      <w:szCs w:val="22"/>
      <w:lang w:val="fr-FR" w:eastAsia="ja-JP"/>
    </w:rPr>
  </w:style>
  <w:style w:type="paragraph" w:customStyle="1" w:styleId="LISectionHeading">
    <w:name w:val="LI Section Heading"/>
    <w:basedOn w:val="Normal"/>
    <w:autoRedefine/>
    <w:qFormat/>
    <w:rsid w:val="007D0AAA"/>
    <w:pPr>
      <w:keepNext/>
      <w:keepLines/>
      <w:numPr>
        <w:numId w:val="18"/>
      </w:numPr>
      <w:tabs>
        <w:tab w:val="left" w:pos="7992"/>
      </w:tabs>
      <w:jc w:val="both"/>
      <w:outlineLvl w:val="1"/>
    </w:pPr>
    <w:rPr>
      <w:rFonts w:ascii="Arial" w:hAnsi="Arial" w:cs="Arial"/>
      <w:b/>
      <w:color w:val="000000" w:themeColor="text1"/>
      <w:sz w:val="28"/>
      <w:szCs w:val="28"/>
      <w:lang w:val="fr-FR" w:eastAsia="ja-JP"/>
    </w:rPr>
  </w:style>
  <w:style w:type="character" w:customStyle="1" w:styleId="1FacilitatorPointsChar">
    <w:name w:val="1FacilitatorPoints Char"/>
    <w:link w:val="1FacilitatorPoints"/>
    <w:rsid w:val="000A4528"/>
    <w:rPr>
      <w:rFonts w:ascii="Arial" w:hAnsi="Arial"/>
      <w:sz w:val="26"/>
      <w:szCs w:val="22"/>
      <w:lang w:val="fr-FR"/>
    </w:rPr>
  </w:style>
  <w:style w:type="paragraph" w:customStyle="1" w:styleId="1FacilitatorPoints">
    <w:name w:val="1FacilitatorPoints"/>
    <w:basedOn w:val="Normal"/>
    <w:next w:val="Normal"/>
    <w:link w:val="1FacilitatorPointsChar"/>
    <w:qFormat/>
    <w:rsid w:val="000A4528"/>
    <w:pPr>
      <w:numPr>
        <w:numId w:val="17"/>
      </w:numPr>
      <w:spacing w:before="60" w:after="120" w:line="276" w:lineRule="auto"/>
    </w:pPr>
    <w:rPr>
      <w:rFonts w:ascii="Arial" w:hAnsi="Arial"/>
      <w:sz w:val="26"/>
      <w:szCs w:val="22"/>
      <w:lang w:val="fr-FR"/>
    </w:rPr>
  </w:style>
  <w:style w:type="paragraph" w:customStyle="1" w:styleId="BIDnormal">
    <w:name w:val="BID normal"/>
    <w:basedOn w:val="Normal"/>
    <w:link w:val="BIDnormalChar"/>
    <w:qFormat/>
    <w:rsid w:val="004672CF"/>
    <w:pPr>
      <w:spacing w:before="200" w:line="276" w:lineRule="auto"/>
    </w:pPr>
    <w:rPr>
      <w:rFonts w:ascii="Arial" w:eastAsiaTheme="minorEastAsia" w:hAnsi="Arial" w:cs="Arial"/>
      <w:sz w:val="22"/>
      <w:szCs w:val="22"/>
      <w:lang w:val="fr-FR"/>
    </w:rPr>
  </w:style>
  <w:style w:type="character" w:customStyle="1" w:styleId="BIDnormalChar">
    <w:name w:val="BID normal Char"/>
    <w:basedOn w:val="DefaultParagraphFont"/>
    <w:link w:val="BIDnormal"/>
    <w:rsid w:val="004672CF"/>
    <w:rPr>
      <w:rFonts w:ascii="Arial" w:eastAsiaTheme="minorEastAsia" w:hAnsi="Arial" w:cs="Arial"/>
      <w:sz w:val="22"/>
      <w:szCs w:val="22"/>
    </w:rPr>
  </w:style>
  <w:style w:type="paragraph" w:customStyle="1" w:styleId="1Bulletcontent">
    <w:name w:val="1Bulletcontent"/>
    <w:basedOn w:val="ListParagraph"/>
    <w:link w:val="1BulletcontentChar"/>
    <w:qFormat/>
    <w:rsid w:val="006C276A"/>
    <w:pPr>
      <w:numPr>
        <w:numId w:val="19"/>
      </w:numPr>
      <w:spacing w:after="0"/>
      <w:contextualSpacing w:val="0"/>
    </w:pPr>
    <w:rPr>
      <w:sz w:val="24"/>
    </w:rPr>
  </w:style>
  <w:style w:type="character" w:customStyle="1" w:styleId="1BulletcontentChar">
    <w:name w:val="1Bulletcontent Char"/>
    <w:link w:val="1Bulletcontent"/>
    <w:rsid w:val="006C276A"/>
    <w:rPr>
      <w:rFonts w:ascii="Calibri" w:eastAsia="Calibri" w:hAnsi="Calibri"/>
      <w:sz w:val="24"/>
      <w:szCs w:val="22"/>
      <w:lang w:val="fr-FR"/>
    </w:rPr>
  </w:style>
  <w:style w:type="paragraph" w:customStyle="1" w:styleId="2Keypoint">
    <w:name w:val="2Keypoint"/>
    <w:basedOn w:val="Normal"/>
    <w:next w:val="Normal"/>
    <w:qFormat/>
    <w:rsid w:val="006C276A"/>
    <w:pPr>
      <w:numPr>
        <w:ilvl w:val="1"/>
        <w:numId w:val="19"/>
      </w:numPr>
      <w:spacing w:after="100" w:line="276" w:lineRule="auto"/>
    </w:pPr>
    <w:rPr>
      <w:rFonts w:ascii="Calibri" w:eastAsia="Calibri" w:hAnsi="Calibri" w:cs="Calibri"/>
      <w:sz w:val="22"/>
      <w:szCs w:val="22"/>
      <w:lang w:val="fr-FR"/>
    </w:rPr>
  </w:style>
  <w:style w:type="character" w:styleId="FollowedHyperlink">
    <w:name w:val="FollowedHyperlink"/>
    <w:basedOn w:val="DefaultParagraphFont"/>
    <w:semiHidden/>
    <w:unhideWhenUsed/>
    <w:rsid w:val="00516A2A"/>
    <w:rPr>
      <w:color w:val="800080" w:themeColor="followedHyperlink"/>
      <w:u w:val="single"/>
    </w:rPr>
  </w:style>
  <w:style w:type="paragraph" w:customStyle="1" w:styleId="ILSTableBullets">
    <w:name w:val="ILS Table Bullets"/>
    <w:basedOn w:val="Normal"/>
    <w:rsid w:val="00F7050B"/>
    <w:pPr>
      <w:numPr>
        <w:numId w:val="71"/>
      </w:numPr>
      <w:tabs>
        <w:tab w:val="left" w:pos="284"/>
      </w:tabs>
    </w:pPr>
    <w:rPr>
      <w:rFonts w:ascii="Arial" w:hAnsi="Arial"/>
      <w:sz w:val="20"/>
      <w:szCs w:val="20"/>
      <w:lang w:val="fr-FR"/>
    </w:rPr>
  </w:style>
  <w:style w:type="character" w:customStyle="1" w:styleId="UnresolvedMention1">
    <w:name w:val="Unresolved Mention1"/>
    <w:basedOn w:val="DefaultParagraphFont"/>
    <w:uiPriority w:val="99"/>
    <w:semiHidden/>
    <w:unhideWhenUsed/>
    <w:rsid w:val="00D0150F"/>
    <w:rPr>
      <w:color w:val="605E5C"/>
      <w:shd w:val="clear" w:color="auto" w:fill="E1DFDD"/>
    </w:rPr>
  </w:style>
  <w:style w:type="paragraph" w:styleId="Revision">
    <w:name w:val="Revision"/>
    <w:hidden/>
    <w:semiHidden/>
    <w:rsid w:val="00E91109"/>
    <w:rPr>
      <w:sz w:val="22"/>
    </w:rPr>
  </w:style>
  <w:style w:type="paragraph" w:styleId="HTMLPreformatted">
    <w:name w:val="HTML Preformatted"/>
    <w:basedOn w:val="Normal"/>
    <w:link w:val="HTMLPreformattedChar"/>
    <w:uiPriority w:val="99"/>
    <w:unhideWhenUsed/>
    <w:rsid w:val="0061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110F9"/>
    <w:rPr>
      <w:rFonts w:ascii="Courier New" w:hAnsi="Courier New" w:cs="Courier New"/>
      <w:lang w:val="en-US"/>
    </w:rPr>
  </w:style>
  <w:style w:type="character" w:styleId="UnresolvedMention">
    <w:name w:val="Unresolved Mention"/>
    <w:basedOn w:val="DefaultParagraphFont"/>
    <w:uiPriority w:val="99"/>
    <w:semiHidden/>
    <w:unhideWhenUsed/>
    <w:rsid w:val="00070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48622">
      <w:bodyDiv w:val="1"/>
      <w:marLeft w:val="0"/>
      <w:marRight w:val="0"/>
      <w:marTop w:val="0"/>
      <w:marBottom w:val="0"/>
      <w:divBdr>
        <w:top w:val="none" w:sz="0" w:space="0" w:color="auto"/>
        <w:left w:val="none" w:sz="0" w:space="0" w:color="auto"/>
        <w:bottom w:val="none" w:sz="0" w:space="0" w:color="auto"/>
        <w:right w:val="none" w:sz="0" w:space="0" w:color="auto"/>
      </w:divBdr>
      <w:divsChild>
        <w:div w:id="159195040">
          <w:marLeft w:val="0"/>
          <w:marRight w:val="0"/>
          <w:marTop w:val="120"/>
          <w:marBottom w:val="0"/>
          <w:divBdr>
            <w:top w:val="none" w:sz="0" w:space="0" w:color="auto"/>
            <w:left w:val="none" w:sz="0" w:space="0" w:color="auto"/>
            <w:bottom w:val="none" w:sz="0" w:space="0" w:color="auto"/>
            <w:right w:val="none" w:sz="0" w:space="0" w:color="auto"/>
          </w:divBdr>
        </w:div>
        <w:div w:id="1943218145">
          <w:marLeft w:val="0"/>
          <w:marRight w:val="0"/>
          <w:marTop w:val="120"/>
          <w:marBottom w:val="120"/>
          <w:divBdr>
            <w:top w:val="none" w:sz="0" w:space="0" w:color="auto"/>
            <w:left w:val="none" w:sz="0" w:space="0" w:color="auto"/>
            <w:bottom w:val="none" w:sz="0" w:space="0" w:color="auto"/>
            <w:right w:val="none" w:sz="0" w:space="0" w:color="auto"/>
          </w:divBdr>
        </w:div>
        <w:div w:id="236481175">
          <w:marLeft w:val="0"/>
          <w:marRight w:val="0"/>
          <w:marTop w:val="120"/>
          <w:marBottom w:val="120"/>
          <w:divBdr>
            <w:top w:val="none" w:sz="0" w:space="0" w:color="auto"/>
            <w:left w:val="none" w:sz="0" w:space="0" w:color="auto"/>
            <w:bottom w:val="none" w:sz="0" w:space="0" w:color="auto"/>
            <w:right w:val="none" w:sz="0" w:space="0" w:color="auto"/>
          </w:divBdr>
        </w:div>
        <w:div w:id="1034963743">
          <w:marLeft w:val="0"/>
          <w:marRight w:val="0"/>
          <w:marTop w:val="120"/>
          <w:marBottom w:val="120"/>
          <w:divBdr>
            <w:top w:val="none" w:sz="0" w:space="0" w:color="auto"/>
            <w:left w:val="none" w:sz="0" w:space="0" w:color="auto"/>
            <w:bottom w:val="none" w:sz="0" w:space="0" w:color="auto"/>
            <w:right w:val="none" w:sz="0" w:space="0" w:color="auto"/>
          </w:divBdr>
        </w:div>
        <w:div w:id="223220791">
          <w:marLeft w:val="0"/>
          <w:marRight w:val="0"/>
          <w:marTop w:val="120"/>
          <w:marBottom w:val="120"/>
          <w:divBdr>
            <w:top w:val="none" w:sz="0" w:space="0" w:color="auto"/>
            <w:left w:val="none" w:sz="0" w:space="0" w:color="auto"/>
            <w:bottom w:val="none" w:sz="0" w:space="0" w:color="auto"/>
            <w:right w:val="none" w:sz="0" w:space="0" w:color="auto"/>
          </w:divBdr>
        </w:div>
        <w:div w:id="1604799739">
          <w:marLeft w:val="0"/>
          <w:marRight w:val="0"/>
          <w:marTop w:val="120"/>
          <w:marBottom w:val="120"/>
          <w:divBdr>
            <w:top w:val="none" w:sz="0" w:space="0" w:color="auto"/>
            <w:left w:val="none" w:sz="0" w:space="0" w:color="auto"/>
            <w:bottom w:val="none" w:sz="0" w:space="0" w:color="auto"/>
            <w:right w:val="none" w:sz="0" w:space="0" w:color="auto"/>
          </w:divBdr>
        </w:div>
        <w:div w:id="1022130371">
          <w:marLeft w:val="0"/>
          <w:marRight w:val="0"/>
          <w:marTop w:val="120"/>
          <w:marBottom w:val="0"/>
          <w:divBdr>
            <w:top w:val="none" w:sz="0" w:space="0" w:color="auto"/>
            <w:left w:val="none" w:sz="0" w:space="0" w:color="auto"/>
            <w:bottom w:val="none" w:sz="0" w:space="0" w:color="auto"/>
            <w:right w:val="none" w:sz="0" w:space="0" w:color="auto"/>
          </w:divBdr>
        </w:div>
      </w:divsChild>
    </w:div>
    <w:div w:id="91248118">
      <w:bodyDiv w:val="1"/>
      <w:marLeft w:val="0"/>
      <w:marRight w:val="0"/>
      <w:marTop w:val="0"/>
      <w:marBottom w:val="0"/>
      <w:divBdr>
        <w:top w:val="none" w:sz="0" w:space="0" w:color="auto"/>
        <w:left w:val="none" w:sz="0" w:space="0" w:color="auto"/>
        <w:bottom w:val="none" w:sz="0" w:space="0" w:color="auto"/>
        <w:right w:val="none" w:sz="0" w:space="0" w:color="auto"/>
      </w:divBdr>
      <w:divsChild>
        <w:div w:id="1330909362">
          <w:marLeft w:val="0"/>
          <w:marRight w:val="0"/>
          <w:marTop w:val="0"/>
          <w:marBottom w:val="0"/>
          <w:divBdr>
            <w:top w:val="none" w:sz="0" w:space="0" w:color="auto"/>
            <w:left w:val="none" w:sz="0" w:space="0" w:color="auto"/>
            <w:bottom w:val="none" w:sz="0" w:space="0" w:color="auto"/>
            <w:right w:val="none" w:sz="0" w:space="0" w:color="auto"/>
          </w:divBdr>
          <w:divsChild>
            <w:div w:id="679501306">
              <w:marLeft w:val="0"/>
              <w:marRight w:val="0"/>
              <w:marTop w:val="0"/>
              <w:marBottom w:val="0"/>
              <w:divBdr>
                <w:top w:val="none" w:sz="0" w:space="0" w:color="auto"/>
                <w:left w:val="none" w:sz="0" w:space="0" w:color="auto"/>
                <w:bottom w:val="none" w:sz="0" w:space="0" w:color="auto"/>
                <w:right w:val="none" w:sz="0" w:space="0" w:color="auto"/>
              </w:divBdr>
            </w:div>
            <w:div w:id="1359047657">
              <w:marLeft w:val="0"/>
              <w:marRight w:val="0"/>
              <w:marTop w:val="0"/>
              <w:marBottom w:val="0"/>
              <w:divBdr>
                <w:top w:val="none" w:sz="0" w:space="0" w:color="auto"/>
                <w:left w:val="none" w:sz="0" w:space="0" w:color="auto"/>
                <w:bottom w:val="none" w:sz="0" w:space="0" w:color="auto"/>
                <w:right w:val="none" w:sz="0" w:space="0" w:color="auto"/>
              </w:divBdr>
            </w:div>
            <w:div w:id="1407067710">
              <w:marLeft w:val="0"/>
              <w:marRight w:val="0"/>
              <w:marTop w:val="0"/>
              <w:marBottom w:val="0"/>
              <w:divBdr>
                <w:top w:val="none" w:sz="0" w:space="0" w:color="auto"/>
                <w:left w:val="none" w:sz="0" w:space="0" w:color="auto"/>
                <w:bottom w:val="none" w:sz="0" w:space="0" w:color="auto"/>
                <w:right w:val="none" w:sz="0" w:space="0" w:color="auto"/>
              </w:divBdr>
            </w:div>
            <w:div w:id="1524829885">
              <w:marLeft w:val="0"/>
              <w:marRight w:val="0"/>
              <w:marTop w:val="0"/>
              <w:marBottom w:val="0"/>
              <w:divBdr>
                <w:top w:val="none" w:sz="0" w:space="0" w:color="auto"/>
                <w:left w:val="none" w:sz="0" w:space="0" w:color="auto"/>
                <w:bottom w:val="none" w:sz="0" w:space="0" w:color="auto"/>
                <w:right w:val="none" w:sz="0" w:space="0" w:color="auto"/>
              </w:divBdr>
            </w:div>
            <w:div w:id="1830321490">
              <w:marLeft w:val="0"/>
              <w:marRight w:val="0"/>
              <w:marTop w:val="0"/>
              <w:marBottom w:val="0"/>
              <w:divBdr>
                <w:top w:val="none" w:sz="0" w:space="0" w:color="auto"/>
                <w:left w:val="none" w:sz="0" w:space="0" w:color="auto"/>
                <w:bottom w:val="none" w:sz="0" w:space="0" w:color="auto"/>
                <w:right w:val="none" w:sz="0" w:space="0" w:color="auto"/>
              </w:divBdr>
            </w:div>
            <w:div w:id="1858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1897">
      <w:bodyDiv w:val="1"/>
      <w:marLeft w:val="0"/>
      <w:marRight w:val="0"/>
      <w:marTop w:val="0"/>
      <w:marBottom w:val="0"/>
      <w:divBdr>
        <w:top w:val="none" w:sz="0" w:space="0" w:color="auto"/>
        <w:left w:val="none" w:sz="0" w:space="0" w:color="auto"/>
        <w:bottom w:val="none" w:sz="0" w:space="0" w:color="auto"/>
        <w:right w:val="none" w:sz="0" w:space="0" w:color="auto"/>
      </w:divBdr>
    </w:div>
    <w:div w:id="128717302">
      <w:bodyDiv w:val="1"/>
      <w:marLeft w:val="0"/>
      <w:marRight w:val="0"/>
      <w:marTop w:val="0"/>
      <w:marBottom w:val="0"/>
      <w:divBdr>
        <w:top w:val="none" w:sz="0" w:space="0" w:color="auto"/>
        <w:left w:val="none" w:sz="0" w:space="0" w:color="auto"/>
        <w:bottom w:val="none" w:sz="0" w:space="0" w:color="auto"/>
        <w:right w:val="none" w:sz="0" w:space="0" w:color="auto"/>
      </w:divBdr>
    </w:div>
    <w:div w:id="166485184">
      <w:bodyDiv w:val="1"/>
      <w:marLeft w:val="0"/>
      <w:marRight w:val="0"/>
      <w:marTop w:val="0"/>
      <w:marBottom w:val="0"/>
      <w:divBdr>
        <w:top w:val="none" w:sz="0" w:space="0" w:color="auto"/>
        <w:left w:val="none" w:sz="0" w:space="0" w:color="auto"/>
        <w:bottom w:val="none" w:sz="0" w:space="0" w:color="auto"/>
        <w:right w:val="none" w:sz="0" w:space="0" w:color="auto"/>
      </w:divBdr>
    </w:div>
    <w:div w:id="186719740">
      <w:bodyDiv w:val="1"/>
      <w:marLeft w:val="0"/>
      <w:marRight w:val="0"/>
      <w:marTop w:val="0"/>
      <w:marBottom w:val="0"/>
      <w:divBdr>
        <w:top w:val="none" w:sz="0" w:space="0" w:color="auto"/>
        <w:left w:val="none" w:sz="0" w:space="0" w:color="auto"/>
        <w:bottom w:val="none" w:sz="0" w:space="0" w:color="auto"/>
        <w:right w:val="none" w:sz="0" w:space="0" w:color="auto"/>
      </w:divBdr>
    </w:div>
    <w:div w:id="187836918">
      <w:bodyDiv w:val="1"/>
      <w:marLeft w:val="0"/>
      <w:marRight w:val="0"/>
      <w:marTop w:val="0"/>
      <w:marBottom w:val="0"/>
      <w:divBdr>
        <w:top w:val="none" w:sz="0" w:space="0" w:color="auto"/>
        <w:left w:val="none" w:sz="0" w:space="0" w:color="auto"/>
        <w:bottom w:val="none" w:sz="0" w:space="0" w:color="auto"/>
        <w:right w:val="none" w:sz="0" w:space="0" w:color="auto"/>
      </w:divBdr>
    </w:div>
    <w:div w:id="248201697">
      <w:bodyDiv w:val="1"/>
      <w:marLeft w:val="0"/>
      <w:marRight w:val="0"/>
      <w:marTop w:val="0"/>
      <w:marBottom w:val="0"/>
      <w:divBdr>
        <w:top w:val="none" w:sz="0" w:space="0" w:color="auto"/>
        <w:left w:val="none" w:sz="0" w:space="0" w:color="auto"/>
        <w:bottom w:val="none" w:sz="0" w:space="0" w:color="auto"/>
        <w:right w:val="none" w:sz="0" w:space="0" w:color="auto"/>
      </w:divBdr>
      <w:divsChild>
        <w:div w:id="302198770">
          <w:marLeft w:val="547"/>
          <w:marRight w:val="0"/>
          <w:marTop w:val="40"/>
          <w:marBottom w:val="0"/>
          <w:divBdr>
            <w:top w:val="none" w:sz="0" w:space="0" w:color="auto"/>
            <w:left w:val="none" w:sz="0" w:space="0" w:color="auto"/>
            <w:bottom w:val="none" w:sz="0" w:space="0" w:color="auto"/>
            <w:right w:val="none" w:sz="0" w:space="0" w:color="auto"/>
          </w:divBdr>
        </w:div>
        <w:div w:id="1518545671">
          <w:marLeft w:val="547"/>
          <w:marRight w:val="0"/>
          <w:marTop w:val="40"/>
          <w:marBottom w:val="0"/>
          <w:divBdr>
            <w:top w:val="none" w:sz="0" w:space="0" w:color="auto"/>
            <w:left w:val="none" w:sz="0" w:space="0" w:color="auto"/>
            <w:bottom w:val="none" w:sz="0" w:space="0" w:color="auto"/>
            <w:right w:val="none" w:sz="0" w:space="0" w:color="auto"/>
          </w:divBdr>
        </w:div>
        <w:div w:id="1184594557">
          <w:marLeft w:val="547"/>
          <w:marRight w:val="0"/>
          <w:marTop w:val="40"/>
          <w:marBottom w:val="0"/>
          <w:divBdr>
            <w:top w:val="none" w:sz="0" w:space="0" w:color="auto"/>
            <w:left w:val="none" w:sz="0" w:space="0" w:color="auto"/>
            <w:bottom w:val="none" w:sz="0" w:space="0" w:color="auto"/>
            <w:right w:val="none" w:sz="0" w:space="0" w:color="auto"/>
          </w:divBdr>
        </w:div>
        <w:div w:id="384373611">
          <w:marLeft w:val="547"/>
          <w:marRight w:val="0"/>
          <w:marTop w:val="40"/>
          <w:marBottom w:val="0"/>
          <w:divBdr>
            <w:top w:val="none" w:sz="0" w:space="0" w:color="auto"/>
            <w:left w:val="none" w:sz="0" w:space="0" w:color="auto"/>
            <w:bottom w:val="none" w:sz="0" w:space="0" w:color="auto"/>
            <w:right w:val="none" w:sz="0" w:space="0" w:color="auto"/>
          </w:divBdr>
        </w:div>
        <w:div w:id="1098718351">
          <w:marLeft w:val="547"/>
          <w:marRight w:val="0"/>
          <w:marTop w:val="40"/>
          <w:marBottom w:val="0"/>
          <w:divBdr>
            <w:top w:val="none" w:sz="0" w:space="0" w:color="auto"/>
            <w:left w:val="none" w:sz="0" w:space="0" w:color="auto"/>
            <w:bottom w:val="none" w:sz="0" w:space="0" w:color="auto"/>
            <w:right w:val="none" w:sz="0" w:space="0" w:color="auto"/>
          </w:divBdr>
        </w:div>
        <w:div w:id="900019853">
          <w:marLeft w:val="547"/>
          <w:marRight w:val="0"/>
          <w:marTop w:val="40"/>
          <w:marBottom w:val="0"/>
          <w:divBdr>
            <w:top w:val="none" w:sz="0" w:space="0" w:color="auto"/>
            <w:left w:val="none" w:sz="0" w:space="0" w:color="auto"/>
            <w:bottom w:val="none" w:sz="0" w:space="0" w:color="auto"/>
            <w:right w:val="none" w:sz="0" w:space="0" w:color="auto"/>
          </w:divBdr>
        </w:div>
        <w:div w:id="999234475">
          <w:marLeft w:val="547"/>
          <w:marRight w:val="0"/>
          <w:marTop w:val="40"/>
          <w:marBottom w:val="0"/>
          <w:divBdr>
            <w:top w:val="none" w:sz="0" w:space="0" w:color="auto"/>
            <w:left w:val="none" w:sz="0" w:space="0" w:color="auto"/>
            <w:bottom w:val="none" w:sz="0" w:space="0" w:color="auto"/>
            <w:right w:val="none" w:sz="0" w:space="0" w:color="auto"/>
          </w:divBdr>
        </w:div>
      </w:divsChild>
    </w:div>
    <w:div w:id="284704247">
      <w:bodyDiv w:val="1"/>
      <w:marLeft w:val="0"/>
      <w:marRight w:val="0"/>
      <w:marTop w:val="0"/>
      <w:marBottom w:val="0"/>
      <w:divBdr>
        <w:top w:val="none" w:sz="0" w:space="0" w:color="auto"/>
        <w:left w:val="none" w:sz="0" w:space="0" w:color="auto"/>
        <w:bottom w:val="none" w:sz="0" w:space="0" w:color="auto"/>
        <w:right w:val="none" w:sz="0" w:space="0" w:color="auto"/>
      </w:divBdr>
    </w:div>
    <w:div w:id="335504563">
      <w:bodyDiv w:val="1"/>
      <w:marLeft w:val="0"/>
      <w:marRight w:val="0"/>
      <w:marTop w:val="0"/>
      <w:marBottom w:val="0"/>
      <w:divBdr>
        <w:top w:val="none" w:sz="0" w:space="0" w:color="auto"/>
        <w:left w:val="none" w:sz="0" w:space="0" w:color="auto"/>
        <w:bottom w:val="none" w:sz="0" w:space="0" w:color="auto"/>
        <w:right w:val="none" w:sz="0" w:space="0" w:color="auto"/>
      </w:divBdr>
    </w:div>
    <w:div w:id="349719761">
      <w:bodyDiv w:val="1"/>
      <w:marLeft w:val="0"/>
      <w:marRight w:val="0"/>
      <w:marTop w:val="0"/>
      <w:marBottom w:val="0"/>
      <w:divBdr>
        <w:top w:val="none" w:sz="0" w:space="0" w:color="auto"/>
        <w:left w:val="none" w:sz="0" w:space="0" w:color="auto"/>
        <w:bottom w:val="none" w:sz="0" w:space="0" w:color="auto"/>
        <w:right w:val="none" w:sz="0" w:space="0" w:color="auto"/>
      </w:divBdr>
      <w:divsChild>
        <w:div w:id="1924027057">
          <w:marLeft w:val="446"/>
          <w:marRight w:val="0"/>
          <w:marTop w:val="0"/>
          <w:marBottom w:val="120"/>
          <w:divBdr>
            <w:top w:val="none" w:sz="0" w:space="0" w:color="auto"/>
            <w:left w:val="none" w:sz="0" w:space="0" w:color="auto"/>
            <w:bottom w:val="none" w:sz="0" w:space="0" w:color="auto"/>
            <w:right w:val="none" w:sz="0" w:space="0" w:color="auto"/>
          </w:divBdr>
        </w:div>
        <w:div w:id="1744063411">
          <w:marLeft w:val="446"/>
          <w:marRight w:val="0"/>
          <w:marTop w:val="0"/>
          <w:marBottom w:val="120"/>
          <w:divBdr>
            <w:top w:val="none" w:sz="0" w:space="0" w:color="auto"/>
            <w:left w:val="none" w:sz="0" w:space="0" w:color="auto"/>
            <w:bottom w:val="none" w:sz="0" w:space="0" w:color="auto"/>
            <w:right w:val="none" w:sz="0" w:space="0" w:color="auto"/>
          </w:divBdr>
        </w:div>
        <w:div w:id="1013075618">
          <w:marLeft w:val="446"/>
          <w:marRight w:val="0"/>
          <w:marTop w:val="0"/>
          <w:marBottom w:val="120"/>
          <w:divBdr>
            <w:top w:val="none" w:sz="0" w:space="0" w:color="auto"/>
            <w:left w:val="none" w:sz="0" w:space="0" w:color="auto"/>
            <w:bottom w:val="none" w:sz="0" w:space="0" w:color="auto"/>
            <w:right w:val="none" w:sz="0" w:space="0" w:color="auto"/>
          </w:divBdr>
        </w:div>
        <w:div w:id="1177116431">
          <w:marLeft w:val="446"/>
          <w:marRight w:val="0"/>
          <w:marTop w:val="0"/>
          <w:marBottom w:val="120"/>
          <w:divBdr>
            <w:top w:val="none" w:sz="0" w:space="0" w:color="auto"/>
            <w:left w:val="none" w:sz="0" w:space="0" w:color="auto"/>
            <w:bottom w:val="none" w:sz="0" w:space="0" w:color="auto"/>
            <w:right w:val="none" w:sz="0" w:space="0" w:color="auto"/>
          </w:divBdr>
        </w:div>
        <w:div w:id="1492257807">
          <w:marLeft w:val="446"/>
          <w:marRight w:val="0"/>
          <w:marTop w:val="0"/>
          <w:marBottom w:val="120"/>
          <w:divBdr>
            <w:top w:val="none" w:sz="0" w:space="0" w:color="auto"/>
            <w:left w:val="none" w:sz="0" w:space="0" w:color="auto"/>
            <w:bottom w:val="none" w:sz="0" w:space="0" w:color="auto"/>
            <w:right w:val="none" w:sz="0" w:space="0" w:color="auto"/>
          </w:divBdr>
        </w:div>
      </w:divsChild>
    </w:div>
    <w:div w:id="383217872">
      <w:bodyDiv w:val="1"/>
      <w:marLeft w:val="0"/>
      <w:marRight w:val="0"/>
      <w:marTop w:val="0"/>
      <w:marBottom w:val="0"/>
      <w:divBdr>
        <w:top w:val="none" w:sz="0" w:space="0" w:color="auto"/>
        <w:left w:val="none" w:sz="0" w:space="0" w:color="auto"/>
        <w:bottom w:val="none" w:sz="0" w:space="0" w:color="auto"/>
        <w:right w:val="none" w:sz="0" w:space="0" w:color="auto"/>
      </w:divBdr>
    </w:div>
    <w:div w:id="414281286">
      <w:bodyDiv w:val="1"/>
      <w:marLeft w:val="0"/>
      <w:marRight w:val="0"/>
      <w:marTop w:val="0"/>
      <w:marBottom w:val="0"/>
      <w:divBdr>
        <w:top w:val="none" w:sz="0" w:space="0" w:color="auto"/>
        <w:left w:val="none" w:sz="0" w:space="0" w:color="auto"/>
        <w:bottom w:val="none" w:sz="0" w:space="0" w:color="auto"/>
        <w:right w:val="none" w:sz="0" w:space="0" w:color="auto"/>
      </w:divBdr>
    </w:div>
    <w:div w:id="474444792">
      <w:bodyDiv w:val="1"/>
      <w:marLeft w:val="0"/>
      <w:marRight w:val="0"/>
      <w:marTop w:val="0"/>
      <w:marBottom w:val="0"/>
      <w:divBdr>
        <w:top w:val="none" w:sz="0" w:space="0" w:color="auto"/>
        <w:left w:val="none" w:sz="0" w:space="0" w:color="auto"/>
        <w:bottom w:val="none" w:sz="0" w:space="0" w:color="auto"/>
        <w:right w:val="none" w:sz="0" w:space="0" w:color="auto"/>
      </w:divBdr>
    </w:div>
    <w:div w:id="474568019">
      <w:bodyDiv w:val="1"/>
      <w:marLeft w:val="0"/>
      <w:marRight w:val="0"/>
      <w:marTop w:val="0"/>
      <w:marBottom w:val="0"/>
      <w:divBdr>
        <w:top w:val="none" w:sz="0" w:space="0" w:color="auto"/>
        <w:left w:val="none" w:sz="0" w:space="0" w:color="auto"/>
        <w:bottom w:val="none" w:sz="0" w:space="0" w:color="auto"/>
        <w:right w:val="none" w:sz="0" w:space="0" w:color="auto"/>
      </w:divBdr>
    </w:div>
    <w:div w:id="513227619">
      <w:bodyDiv w:val="1"/>
      <w:marLeft w:val="0"/>
      <w:marRight w:val="0"/>
      <w:marTop w:val="0"/>
      <w:marBottom w:val="0"/>
      <w:divBdr>
        <w:top w:val="none" w:sz="0" w:space="0" w:color="auto"/>
        <w:left w:val="none" w:sz="0" w:space="0" w:color="auto"/>
        <w:bottom w:val="none" w:sz="0" w:space="0" w:color="auto"/>
        <w:right w:val="none" w:sz="0" w:space="0" w:color="auto"/>
      </w:divBdr>
    </w:div>
    <w:div w:id="514655310">
      <w:bodyDiv w:val="1"/>
      <w:marLeft w:val="0"/>
      <w:marRight w:val="0"/>
      <w:marTop w:val="0"/>
      <w:marBottom w:val="0"/>
      <w:divBdr>
        <w:top w:val="none" w:sz="0" w:space="0" w:color="auto"/>
        <w:left w:val="none" w:sz="0" w:space="0" w:color="auto"/>
        <w:bottom w:val="none" w:sz="0" w:space="0" w:color="auto"/>
        <w:right w:val="none" w:sz="0" w:space="0" w:color="auto"/>
      </w:divBdr>
    </w:div>
    <w:div w:id="520703943">
      <w:bodyDiv w:val="1"/>
      <w:marLeft w:val="0"/>
      <w:marRight w:val="0"/>
      <w:marTop w:val="0"/>
      <w:marBottom w:val="0"/>
      <w:divBdr>
        <w:top w:val="none" w:sz="0" w:space="0" w:color="auto"/>
        <w:left w:val="none" w:sz="0" w:space="0" w:color="auto"/>
        <w:bottom w:val="none" w:sz="0" w:space="0" w:color="auto"/>
        <w:right w:val="none" w:sz="0" w:space="0" w:color="auto"/>
      </w:divBdr>
    </w:div>
    <w:div w:id="545138805">
      <w:bodyDiv w:val="1"/>
      <w:marLeft w:val="0"/>
      <w:marRight w:val="0"/>
      <w:marTop w:val="0"/>
      <w:marBottom w:val="0"/>
      <w:divBdr>
        <w:top w:val="none" w:sz="0" w:space="0" w:color="auto"/>
        <w:left w:val="none" w:sz="0" w:space="0" w:color="auto"/>
        <w:bottom w:val="none" w:sz="0" w:space="0" w:color="auto"/>
        <w:right w:val="none" w:sz="0" w:space="0" w:color="auto"/>
      </w:divBdr>
    </w:div>
    <w:div w:id="555119344">
      <w:bodyDiv w:val="1"/>
      <w:marLeft w:val="0"/>
      <w:marRight w:val="0"/>
      <w:marTop w:val="0"/>
      <w:marBottom w:val="0"/>
      <w:divBdr>
        <w:top w:val="none" w:sz="0" w:space="0" w:color="auto"/>
        <w:left w:val="none" w:sz="0" w:space="0" w:color="auto"/>
        <w:bottom w:val="none" w:sz="0" w:space="0" w:color="auto"/>
        <w:right w:val="none" w:sz="0" w:space="0" w:color="auto"/>
      </w:divBdr>
    </w:div>
    <w:div w:id="571045785">
      <w:bodyDiv w:val="1"/>
      <w:marLeft w:val="0"/>
      <w:marRight w:val="0"/>
      <w:marTop w:val="0"/>
      <w:marBottom w:val="0"/>
      <w:divBdr>
        <w:top w:val="none" w:sz="0" w:space="0" w:color="auto"/>
        <w:left w:val="none" w:sz="0" w:space="0" w:color="auto"/>
        <w:bottom w:val="none" w:sz="0" w:space="0" w:color="auto"/>
        <w:right w:val="none" w:sz="0" w:space="0" w:color="auto"/>
      </w:divBdr>
    </w:div>
    <w:div w:id="595133907">
      <w:bodyDiv w:val="1"/>
      <w:marLeft w:val="0"/>
      <w:marRight w:val="0"/>
      <w:marTop w:val="0"/>
      <w:marBottom w:val="0"/>
      <w:divBdr>
        <w:top w:val="none" w:sz="0" w:space="0" w:color="auto"/>
        <w:left w:val="none" w:sz="0" w:space="0" w:color="auto"/>
        <w:bottom w:val="none" w:sz="0" w:space="0" w:color="auto"/>
        <w:right w:val="none" w:sz="0" w:space="0" w:color="auto"/>
      </w:divBdr>
    </w:div>
    <w:div w:id="628557104">
      <w:bodyDiv w:val="1"/>
      <w:marLeft w:val="0"/>
      <w:marRight w:val="0"/>
      <w:marTop w:val="0"/>
      <w:marBottom w:val="0"/>
      <w:divBdr>
        <w:top w:val="none" w:sz="0" w:space="0" w:color="auto"/>
        <w:left w:val="none" w:sz="0" w:space="0" w:color="auto"/>
        <w:bottom w:val="none" w:sz="0" w:space="0" w:color="auto"/>
        <w:right w:val="none" w:sz="0" w:space="0" w:color="auto"/>
      </w:divBdr>
    </w:div>
    <w:div w:id="640883623">
      <w:bodyDiv w:val="1"/>
      <w:marLeft w:val="0"/>
      <w:marRight w:val="0"/>
      <w:marTop w:val="0"/>
      <w:marBottom w:val="0"/>
      <w:divBdr>
        <w:top w:val="none" w:sz="0" w:space="0" w:color="auto"/>
        <w:left w:val="none" w:sz="0" w:space="0" w:color="auto"/>
        <w:bottom w:val="none" w:sz="0" w:space="0" w:color="auto"/>
        <w:right w:val="none" w:sz="0" w:space="0" w:color="auto"/>
      </w:divBdr>
    </w:div>
    <w:div w:id="654261434">
      <w:bodyDiv w:val="1"/>
      <w:marLeft w:val="0"/>
      <w:marRight w:val="0"/>
      <w:marTop w:val="0"/>
      <w:marBottom w:val="0"/>
      <w:divBdr>
        <w:top w:val="none" w:sz="0" w:space="0" w:color="auto"/>
        <w:left w:val="none" w:sz="0" w:space="0" w:color="auto"/>
        <w:bottom w:val="none" w:sz="0" w:space="0" w:color="auto"/>
        <w:right w:val="none" w:sz="0" w:space="0" w:color="auto"/>
      </w:divBdr>
    </w:div>
    <w:div w:id="657536777">
      <w:bodyDiv w:val="1"/>
      <w:marLeft w:val="0"/>
      <w:marRight w:val="0"/>
      <w:marTop w:val="0"/>
      <w:marBottom w:val="0"/>
      <w:divBdr>
        <w:top w:val="none" w:sz="0" w:space="0" w:color="auto"/>
        <w:left w:val="none" w:sz="0" w:space="0" w:color="auto"/>
        <w:bottom w:val="none" w:sz="0" w:space="0" w:color="auto"/>
        <w:right w:val="none" w:sz="0" w:space="0" w:color="auto"/>
      </w:divBdr>
      <w:divsChild>
        <w:div w:id="949124079">
          <w:marLeft w:val="0"/>
          <w:marRight w:val="0"/>
          <w:marTop w:val="0"/>
          <w:marBottom w:val="0"/>
          <w:divBdr>
            <w:top w:val="none" w:sz="0" w:space="0" w:color="auto"/>
            <w:left w:val="none" w:sz="0" w:space="0" w:color="auto"/>
            <w:bottom w:val="none" w:sz="0" w:space="0" w:color="auto"/>
            <w:right w:val="none" w:sz="0" w:space="0" w:color="auto"/>
          </w:divBdr>
          <w:divsChild>
            <w:div w:id="417141086">
              <w:marLeft w:val="0"/>
              <w:marRight w:val="0"/>
              <w:marTop w:val="0"/>
              <w:marBottom w:val="0"/>
              <w:divBdr>
                <w:top w:val="none" w:sz="0" w:space="0" w:color="auto"/>
                <w:left w:val="none" w:sz="0" w:space="0" w:color="auto"/>
                <w:bottom w:val="none" w:sz="0" w:space="0" w:color="auto"/>
                <w:right w:val="none" w:sz="0" w:space="0" w:color="auto"/>
              </w:divBdr>
            </w:div>
            <w:div w:id="492766790">
              <w:marLeft w:val="0"/>
              <w:marRight w:val="0"/>
              <w:marTop w:val="0"/>
              <w:marBottom w:val="0"/>
              <w:divBdr>
                <w:top w:val="none" w:sz="0" w:space="0" w:color="auto"/>
                <w:left w:val="none" w:sz="0" w:space="0" w:color="auto"/>
                <w:bottom w:val="none" w:sz="0" w:space="0" w:color="auto"/>
                <w:right w:val="none" w:sz="0" w:space="0" w:color="auto"/>
              </w:divBdr>
            </w:div>
            <w:div w:id="764880048">
              <w:marLeft w:val="0"/>
              <w:marRight w:val="0"/>
              <w:marTop w:val="0"/>
              <w:marBottom w:val="0"/>
              <w:divBdr>
                <w:top w:val="none" w:sz="0" w:space="0" w:color="auto"/>
                <w:left w:val="none" w:sz="0" w:space="0" w:color="auto"/>
                <w:bottom w:val="none" w:sz="0" w:space="0" w:color="auto"/>
                <w:right w:val="none" w:sz="0" w:space="0" w:color="auto"/>
              </w:divBdr>
            </w:div>
            <w:div w:id="120587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06162">
      <w:bodyDiv w:val="1"/>
      <w:marLeft w:val="0"/>
      <w:marRight w:val="0"/>
      <w:marTop w:val="0"/>
      <w:marBottom w:val="0"/>
      <w:divBdr>
        <w:top w:val="none" w:sz="0" w:space="0" w:color="auto"/>
        <w:left w:val="none" w:sz="0" w:space="0" w:color="auto"/>
        <w:bottom w:val="none" w:sz="0" w:space="0" w:color="auto"/>
        <w:right w:val="none" w:sz="0" w:space="0" w:color="auto"/>
      </w:divBdr>
    </w:div>
    <w:div w:id="741834478">
      <w:bodyDiv w:val="1"/>
      <w:marLeft w:val="0"/>
      <w:marRight w:val="0"/>
      <w:marTop w:val="0"/>
      <w:marBottom w:val="0"/>
      <w:divBdr>
        <w:top w:val="none" w:sz="0" w:space="0" w:color="auto"/>
        <w:left w:val="none" w:sz="0" w:space="0" w:color="auto"/>
        <w:bottom w:val="none" w:sz="0" w:space="0" w:color="auto"/>
        <w:right w:val="none" w:sz="0" w:space="0" w:color="auto"/>
      </w:divBdr>
      <w:divsChild>
        <w:div w:id="748963912">
          <w:marLeft w:val="720"/>
          <w:marRight w:val="0"/>
          <w:marTop w:val="283"/>
          <w:marBottom w:val="0"/>
          <w:divBdr>
            <w:top w:val="none" w:sz="0" w:space="0" w:color="auto"/>
            <w:left w:val="none" w:sz="0" w:space="0" w:color="auto"/>
            <w:bottom w:val="none" w:sz="0" w:space="0" w:color="auto"/>
            <w:right w:val="none" w:sz="0" w:space="0" w:color="auto"/>
          </w:divBdr>
        </w:div>
        <w:div w:id="11153164">
          <w:marLeft w:val="720"/>
          <w:marRight w:val="0"/>
          <w:marTop w:val="283"/>
          <w:marBottom w:val="0"/>
          <w:divBdr>
            <w:top w:val="none" w:sz="0" w:space="0" w:color="auto"/>
            <w:left w:val="none" w:sz="0" w:space="0" w:color="auto"/>
            <w:bottom w:val="none" w:sz="0" w:space="0" w:color="auto"/>
            <w:right w:val="none" w:sz="0" w:space="0" w:color="auto"/>
          </w:divBdr>
        </w:div>
        <w:div w:id="1128816279">
          <w:marLeft w:val="720"/>
          <w:marRight w:val="0"/>
          <w:marTop w:val="283"/>
          <w:marBottom w:val="0"/>
          <w:divBdr>
            <w:top w:val="none" w:sz="0" w:space="0" w:color="auto"/>
            <w:left w:val="none" w:sz="0" w:space="0" w:color="auto"/>
            <w:bottom w:val="none" w:sz="0" w:space="0" w:color="auto"/>
            <w:right w:val="none" w:sz="0" w:space="0" w:color="auto"/>
          </w:divBdr>
        </w:div>
        <w:div w:id="563638525">
          <w:marLeft w:val="720"/>
          <w:marRight w:val="0"/>
          <w:marTop w:val="283"/>
          <w:marBottom w:val="0"/>
          <w:divBdr>
            <w:top w:val="none" w:sz="0" w:space="0" w:color="auto"/>
            <w:left w:val="none" w:sz="0" w:space="0" w:color="auto"/>
            <w:bottom w:val="none" w:sz="0" w:space="0" w:color="auto"/>
            <w:right w:val="none" w:sz="0" w:space="0" w:color="auto"/>
          </w:divBdr>
        </w:div>
        <w:div w:id="1256478144">
          <w:marLeft w:val="720"/>
          <w:marRight w:val="0"/>
          <w:marTop w:val="283"/>
          <w:marBottom w:val="0"/>
          <w:divBdr>
            <w:top w:val="none" w:sz="0" w:space="0" w:color="auto"/>
            <w:left w:val="none" w:sz="0" w:space="0" w:color="auto"/>
            <w:bottom w:val="none" w:sz="0" w:space="0" w:color="auto"/>
            <w:right w:val="none" w:sz="0" w:space="0" w:color="auto"/>
          </w:divBdr>
        </w:div>
        <w:div w:id="855928160">
          <w:marLeft w:val="720"/>
          <w:marRight w:val="0"/>
          <w:marTop w:val="283"/>
          <w:marBottom w:val="0"/>
          <w:divBdr>
            <w:top w:val="none" w:sz="0" w:space="0" w:color="auto"/>
            <w:left w:val="none" w:sz="0" w:space="0" w:color="auto"/>
            <w:bottom w:val="none" w:sz="0" w:space="0" w:color="auto"/>
            <w:right w:val="none" w:sz="0" w:space="0" w:color="auto"/>
          </w:divBdr>
        </w:div>
        <w:div w:id="1143961498">
          <w:marLeft w:val="720"/>
          <w:marRight w:val="0"/>
          <w:marTop w:val="283"/>
          <w:marBottom w:val="0"/>
          <w:divBdr>
            <w:top w:val="none" w:sz="0" w:space="0" w:color="auto"/>
            <w:left w:val="none" w:sz="0" w:space="0" w:color="auto"/>
            <w:bottom w:val="none" w:sz="0" w:space="0" w:color="auto"/>
            <w:right w:val="none" w:sz="0" w:space="0" w:color="auto"/>
          </w:divBdr>
        </w:div>
        <w:div w:id="196353287">
          <w:marLeft w:val="720"/>
          <w:marRight w:val="0"/>
          <w:marTop w:val="283"/>
          <w:marBottom w:val="0"/>
          <w:divBdr>
            <w:top w:val="none" w:sz="0" w:space="0" w:color="auto"/>
            <w:left w:val="none" w:sz="0" w:space="0" w:color="auto"/>
            <w:bottom w:val="none" w:sz="0" w:space="0" w:color="auto"/>
            <w:right w:val="none" w:sz="0" w:space="0" w:color="auto"/>
          </w:divBdr>
        </w:div>
      </w:divsChild>
    </w:div>
    <w:div w:id="755252502">
      <w:bodyDiv w:val="1"/>
      <w:marLeft w:val="0"/>
      <w:marRight w:val="0"/>
      <w:marTop w:val="0"/>
      <w:marBottom w:val="0"/>
      <w:divBdr>
        <w:top w:val="none" w:sz="0" w:space="0" w:color="auto"/>
        <w:left w:val="none" w:sz="0" w:space="0" w:color="auto"/>
        <w:bottom w:val="none" w:sz="0" w:space="0" w:color="auto"/>
        <w:right w:val="none" w:sz="0" w:space="0" w:color="auto"/>
      </w:divBdr>
    </w:div>
    <w:div w:id="757291876">
      <w:bodyDiv w:val="1"/>
      <w:marLeft w:val="0"/>
      <w:marRight w:val="0"/>
      <w:marTop w:val="0"/>
      <w:marBottom w:val="0"/>
      <w:divBdr>
        <w:top w:val="none" w:sz="0" w:space="0" w:color="auto"/>
        <w:left w:val="none" w:sz="0" w:space="0" w:color="auto"/>
        <w:bottom w:val="none" w:sz="0" w:space="0" w:color="auto"/>
        <w:right w:val="none" w:sz="0" w:space="0" w:color="auto"/>
      </w:divBdr>
    </w:div>
    <w:div w:id="791634683">
      <w:bodyDiv w:val="1"/>
      <w:marLeft w:val="0"/>
      <w:marRight w:val="0"/>
      <w:marTop w:val="0"/>
      <w:marBottom w:val="0"/>
      <w:divBdr>
        <w:top w:val="none" w:sz="0" w:space="0" w:color="auto"/>
        <w:left w:val="none" w:sz="0" w:space="0" w:color="auto"/>
        <w:bottom w:val="none" w:sz="0" w:space="0" w:color="auto"/>
        <w:right w:val="none" w:sz="0" w:space="0" w:color="auto"/>
      </w:divBdr>
      <w:divsChild>
        <w:div w:id="944582275">
          <w:marLeft w:val="0"/>
          <w:marRight w:val="0"/>
          <w:marTop w:val="120"/>
          <w:marBottom w:val="120"/>
          <w:divBdr>
            <w:top w:val="none" w:sz="0" w:space="0" w:color="auto"/>
            <w:left w:val="none" w:sz="0" w:space="0" w:color="auto"/>
            <w:bottom w:val="none" w:sz="0" w:space="0" w:color="auto"/>
            <w:right w:val="none" w:sz="0" w:space="0" w:color="auto"/>
          </w:divBdr>
        </w:div>
        <w:div w:id="2084132860">
          <w:marLeft w:val="0"/>
          <w:marRight w:val="0"/>
          <w:marTop w:val="120"/>
          <w:marBottom w:val="120"/>
          <w:divBdr>
            <w:top w:val="none" w:sz="0" w:space="0" w:color="auto"/>
            <w:left w:val="none" w:sz="0" w:space="0" w:color="auto"/>
            <w:bottom w:val="none" w:sz="0" w:space="0" w:color="auto"/>
            <w:right w:val="none" w:sz="0" w:space="0" w:color="auto"/>
          </w:divBdr>
        </w:div>
        <w:div w:id="47606566">
          <w:marLeft w:val="0"/>
          <w:marRight w:val="0"/>
          <w:marTop w:val="120"/>
          <w:marBottom w:val="120"/>
          <w:divBdr>
            <w:top w:val="none" w:sz="0" w:space="0" w:color="auto"/>
            <w:left w:val="none" w:sz="0" w:space="0" w:color="auto"/>
            <w:bottom w:val="none" w:sz="0" w:space="0" w:color="auto"/>
            <w:right w:val="none" w:sz="0" w:space="0" w:color="auto"/>
          </w:divBdr>
        </w:div>
        <w:div w:id="1056662418">
          <w:marLeft w:val="0"/>
          <w:marRight w:val="0"/>
          <w:marTop w:val="120"/>
          <w:marBottom w:val="120"/>
          <w:divBdr>
            <w:top w:val="none" w:sz="0" w:space="0" w:color="auto"/>
            <w:left w:val="none" w:sz="0" w:space="0" w:color="auto"/>
            <w:bottom w:val="none" w:sz="0" w:space="0" w:color="auto"/>
            <w:right w:val="none" w:sz="0" w:space="0" w:color="auto"/>
          </w:divBdr>
        </w:div>
        <w:div w:id="1605725662">
          <w:marLeft w:val="0"/>
          <w:marRight w:val="0"/>
          <w:marTop w:val="120"/>
          <w:marBottom w:val="120"/>
          <w:divBdr>
            <w:top w:val="none" w:sz="0" w:space="0" w:color="auto"/>
            <w:left w:val="none" w:sz="0" w:space="0" w:color="auto"/>
            <w:bottom w:val="none" w:sz="0" w:space="0" w:color="auto"/>
            <w:right w:val="none" w:sz="0" w:space="0" w:color="auto"/>
          </w:divBdr>
        </w:div>
        <w:div w:id="2003704757">
          <w:marLeft w:val="0"/>
          <w:marRight w:val="0"/>
          <w:marTop w:val="120"/>
          <w:marBottom w:val="120"/>
          <w:divBdr>
            <w:top w:val="none" w:sz="0" w:space="0" w:color="auto"/>
            <w:left w:val="none" w:sz="0" w:space="0" w:color="auto"/>
            <w:bottom w:val="none" w:sz="0" w:space="0" w:color="auto"/>
            <w:right w:val="none" w:sz="0" w:space="0" w:color="auto"/>
          </w:divBdr>
        </w:div>
        <w:div w:id="1321495577">
          <w:marLeft w:val="0"/>
          <w:marRight w:val="0"/>
          <w:marTop w:val="120"/>
          <w:marBottom w:val="120"/>
          <w:divBdr>
            <w:top w:val="none" w:sz="0" w:space="0" w:color="auto"/>
            <w:left w:val="none" w:sz="0" w:space="0" w:color="auto"/>
            <w:bottom w:val="none" w:sz="0" w:space="0" w:color="auto"/>
            <w:right w:val="none" w:sz="0" w:space="0" w:color="auto"/>
          </w:divBdr>
        </w:div>
      </w:divsChild>
    </w:div>
    <w:div w:id="847789931">
      <w:bodyDiv w:val="1"/>
      <w:marLeft w:val="0"/>
      <w:marRight w:val="0"/>
      <w:marTop w:val="0"/>
      <w:marBottom w:val="0"/>
      <w:divBdr>
        <w:top w:val="none" w:sz="0" w:space="0" w:color="auto"/>
        <w:left w:val="none" w:sz="0" w:space="0" w:color="auto"/>
        <w:bottom w:val="none" w:sz="0" w:space="0" w:color="auto"/>
        <w:right w:val="none" w:sz="0" w:space="0" w:color="auto"/>
      </w:divBdr>
    </w:div>
    <w:div w:id="879170261">
      <w:bodyDiv w:val="1"/>
      <w:marLeft w:val="0"/>
      <w:marRight w:val="0"/>
      <w:marTop w:val="0"/>
      <w:marBottom w:val="0"/>
      <w:divBdr>
        <w:top w:val="none" w:sz="0" w:space="0" w:color="auto"/>
        <w:left w:val="none" w:sz="0" w:space="0" w:color="auto"/>
        <w:bottom w:val="none" w:sz="0" w:space="0" w:color="auto"/>
        <w:right w:val="none" w:sz="0" w:space="0" w:color="auto"/>
      </w:divBdr>
    </w:div>
    <w:div w:id="910769562">
      <w:bodyDiv w:val="1"/>
      <w:marLeft w:val="0"/>
      <w:marRight w:val="0"/>
      <w:marTop w:val="0"/>
      <w:marBottom w:val="0"/>
      <w:divBdr>
        <w:top w:val="none" w:sz="0" w:space="0" w:color="auto"/>
        <w:left w:val="none" w:sz="0" w:space="0" w:color="auto"/>
        <w:bottom w:val="none" w:sz="0" w:space="0" w:color="auto"/>
        <w:right w:val="none" w:sz="0" w:space="0" w:color="auto"/>
      </w:divBdr>
    </w:div>
    <w:div w:id="962227540">
      <w:bodyDiv w:val="1"/>
      <w:marLeft w:val="0"/>
      <w:marRight w:val="0"/>
      <w:marTop w:val="0"/>
      <w:marBottom w:val="0"/>
      <w:divBdr>
        <w:top w:val="none" w:sz="0" w:space="0" w:color="auto"/>
        <w:left w:val="none" w:sz="0" w:space="0" w:color="auto"/>
        <w:bottom w:val="none" w:sz="0" w:space="0" w:color="auto"/>
        <w:right w:val="none" w:sz="0" w:space="0" w:color="auto"/>
      </w:divBdr>
      <w:divsChild>
        <w:div w:id="229928002">
          <w:marLeft w:val="1454"/>
          <w:marRight w:val="0"/>
          <w:marTop w:val="0"/>
          <w:marBottom w:val="0"/>
          <w:divBdr>
            <w:top w:val="none" w:sz="0" w:space="0" w:color="auto"/>
            <w:left w:val="none" w:sz="0" w:space="0" w:color="auto"/>
            <w:bottom w:val="none" w:sz="0" w:space="0" w:color="auto"/>
            <w:right w:val="none" w:sz="0" w:space="0" w:color="auto"/>
          </w:divBdr>
        </w:div>
        <w:div w:id="2062512357">
          <w:marLeft w:val="1454"/>
          <w:marRight w:val="0"/>
          <w:marTop w:val="0"/>
          <w:marBottom w:val="0"/>
          <w:divBdr>
            <w:top w:val="none" w:sz="0" w:space="0" w:color="auto"/>
            <w:left w:val="none" w:sz="0" w:space="0" w:color="auto"/>
            <w:bottom w:val="none" w:sz="0" w:space="0" w:color="auto"/>
            <w:right w:val="none" w:sz="0" w:space="0" w:color="auto"/>
          </w:divBdr>
        </w:div>
        <w:div w:id="992952825">
          <w:marLeft w:val="1454"/>
          <w:marRight w:val="0"/>
          <w:marTop w:val="0"/>
          <w:marBottom w:val="0"/>
          <w:divBdr>
            <w:top w:val="none" w:sz="0" w:space="0" w:color="auto"/>
            <w:left w:val="none" w:sz="0" w:space="0" w:color="auto"/>
            <w:bottom w:val="none" w:sz="0" w:space="0" w:color="auto"/>
            <w:right w:val="none" w:sz="0" w:space="0" w:color="auto"/>
          </w:divBdr>
        </w:div>
        <w:div w:id="269436608">
          <w:marLeft w:val="1454"/>
          <w:marRight w:val="0"/>
          <w:marTop w:val="0"/>
          <w:marBottom w:val="0"/>
          <w:divBdr>
            <w:top w:val="none" w:sz="0" w:space="0" w:color="auto"/>
            <w:left w:val="none" w:sz="0" w:space="0" w:color="auto"/>
            <w:bottom w:val="none" w:sz="0" w:space="0" w:color="auto"/>
            <w:right w:val="none" w:sz="0" w:space="0" w:color="auto"/>
          </w:divBdr>
        </w:div>
        <w:div w:id="376317486">
          <w:marLeft w:val="1454"/>
          <w:marRight w:val="0"/>
          <w:marTop w:val="0"/>
          <w:marBottom w:val="0"/>
          <w:divBdr>
            <w:top w:val="none" w:sz="0" w:space="0" w:color="auto"/>
            <w:left w:val="none" w:sz="0" w:space="0" w:color="auto"/>
            <w:bottom w:val="none" w:sz="0" w:space="0" w:color="auto"/>
            <w:right w:val="none" w:sz="0" w:space="0" w:color="auto"/>
          </w:divBdr>
        </w:div>
        <w:div w:id="879897279">
          <w:marLeft w:val="1454"/>
          <w:marRight w:val="0"/>
          <w:marTop w:val="0"/>
          <w:marBottom w:val="0"/>
          <w:divBdr>
            <w:top w:val="none" w:sz="0" w:space="0" w:color="auto"/>
            <w:left w:val="none" w:sz="0" w:space="0" w:color="auto"/>
            <w:bottom w:val="none" w:sz="0" w:space="0" w:color="auto"/>
            <w:right w:val="none" w:sz="0" w:space="0" w:color="auto"/>
          </w:divBdr>
        </w:div>
        <w:div w:id="520626247">
          <w:marLeft w:val="1454"/>
          <w:marRight w:val="0"/>
          <w:marTop w:val="0"/>
          <w:marBottom w:val="0"/>
          <w:divBdr>
            <w:top w:val="none" w:sz="0" w:space="0" w:color="auto"/>
            <w:left w:val="none" w:sz="0" w:space="0" w:color="auto"/>
            <w:bottom w:val="none" w:sz="0" w:space="0" w:color="auto"/>
            <w:right w:val="none" w:sz="0" w:space="0" w:color="auto"/>
          </w:divBdr>
        </w:div>
        <w:div w:id="727999380">
          <w:marLeft w:val="1454"/>
          <w:marRight w:val="0"/>
          <w:marTop w:val="0"/>
          <w:marBottom w:val="0"/>
          <w:divBdr>
            <w:top w:val="none" w:sz="0" w:space="0" w:color="auto"/>
            <w:left w:val="none" w:sz="0" w:space="0" w:color="auto"/>
            <w:bottom w:val="none" w:sz="0" w:space="0" w:color="auto"/>
            <w:right w:val="none" w:sz="0" w:space="0" w:color="auto"/>
          </w:divBdr>
        </w:div>
      </w:divsChild>
    </w:div>
    <w:div w:id="1015375847">
      <w:bodyDiv w:val="1"/>
      <w:marLeft w:val="0"/>
      <w:marRight w:val="0"/>
      <w:marTop w:val="0"/>
      <w:marBottom w:val="0"/>
      <w:divBdr>
        <w:top w:val="none" w:sz="0" w:space="0" w:color="auto"/>
        <w:left w:val="none" w:sz="0" w:space="0" w:color="auto"/>
        <w:bottom w:val="none" w:sz="0" w:space="0" w:color="auto"/>
        <w:right w:val="none" w:sz="0" w:space="0" w:color="auto"/>
      </w:divBdr>
    </w:div>
    <w:div w:id="1017536089">
      <w:bodyDiv w:val="1"/>
      <w:marLeft w:val="0"/>
      <w:marRight w:val="0"/>
      <w:marTop w:val="0"/>
      <w:marBottom w:val="0"/>
      <w:divBdr>
        <w:top w:val="none" w:sz="0" w:space="0" w:color="auto"/>
        <w:left w:val="none" w:sz="0" w:space="0" w:color="auto"/>
        <w:bottom w:val="none" w:sz="0" w:space="0" w:color="auto"/>
        <w:right w:val="none" w:sz="0" w:space="0" w:color="auto"/>
      </w:divBdr>
    </w:div>
    <w:div w:id="1034885976">
      <w:bodyDiv w:val="1"/>
      <w:marLeft w:val="0"/>
      <w:marRight w:val="0"/>
      <w:marTop w:val="0"/>
      <w:marBottom w:val="0"/>
      <w:divBdr>
        <w:top w:val="none" w:sz="0" w:space="0" w:color="auto"/>
        <w:left w:val="none" w:sz="0" w:space="0" w:color="auto"/>
        <w:bottom w:val="none" w:sz="0" w:space="0" w:color="auto"/>
        <w:right w:val="none" w:sz="0" w:space="0" w:color="auto"/>
      </w:divBdr>
    </w:div>
    <w:div w:id="1051029756">
      <w:bodyDiv w:val="1"/>
      <w:marLeft w:val="0"/>
      <w:marRight w:val="0"/>
      <w:marTop w:val="0"/>
      <w:marBottom w:val="0"/>
      <w:divBdr>
        <w:top w:val="none" w:sz="0" w:space="0" w:color="auto"/>
        <w:left w:val="none" w:sz="0" w:space="0" w:color="auto"/>
        <w:bottom w:val="none" w:sz="0" w:space="0" w:color="auto"/>
        <w:right w:val="none" w:sz="0" w:space="0" w:color="auto"/>
      </w:divBdr>
    </w:div>
    <w:div w:id="1054738435">
      <w:bodyDiv w:val="1"/>
      <w:marLeft w:val="0"/>
      <w:marRight w:val="0"/>
      <w:marTop w:val="0"/>
      <w:marBottom w:val="0"/>
      <w:divBdr>
        <w:top w:val="none" w:sz="0" w:space="0" w:color="auto"/>
        <w:left w:val="none" w:sz="0" w:space="0" w:color="auto"/>
        <w:bottom w:val="none" w:sz="0" w:space="0" w:color="auto"/>
        <w:right w:val="none" w:sz="0" w:space="0" w:color="auto"/>
      </w:divBdr>
    </w:div>
    <w:div w:id="1066102628">
      <w:bodyDiv w:val="1"/>
      <w:marLeft w:val="0"/>
      <w:marRight w:val="0"/>
      <w:marTop w:val="0"/>
      <w:marBottom w:val="0"/>
      <w:divBdr>
        <w:top w:val="none" w:sz="0" w:space="0" w:color="auto"/>
        <w:left w:val="none" w:sz="0" w:space="0" w:color="auto"/>
        <w:bottom w:val="none" w:sz="0" w:space="0" w:color="auto"/>
        <w:right w:val="none" w:sz="0" w:space="0" w:color="auto"/>
      </w:divBdr>
    </w:div>
    <w:div w:id="1076786538">
      <w:bodyDiv w:val="1"/>
      <w:marLeft w:val="0"/>
      <w:marRight w:val="0"/>
      <w:marTop w:val="0"/>
      <w:marBottom w:val="0"/>
      <w:divBdr>
        <w:top w:val="none" w:sz="0" w:space="0" w:color="auto"/>
        <w:left w:val="none" w:sz="0" w:space="0" w:color="auto"/>
        <w:bottom w:val="none" w:sz="0" w:space="0" w:color="auto"/>
        <w:right w:val="none" w:sz="0" w:space="0" w:color="auto"/>
      </w:divBdr>
    </w:div>
    <w:div w:id="1079251439">
      <w:bodyDiv w:val="1"/>
      <w:marLeft w:val="0"/>
      <w:marRight w:val="0"/>
      <w:marTop w:val="0"/>
      <w:marBottom w:val="0"/>
      <w:divBdr>
        <w:top w:val="none" w:sz="0" w:space="0" w:color="auto"/>
        <w:left w:val="none" w:sz="0" w:space="0" w:color="auto"/>
        <w:bottom w:val="none" w:sz="0" w:space="0" w:color="auto"/>
        <w:right w:val="none" w:sz="0" w:space="0" w:color="auto"/>
      </w:divBdr>
      <w:divsChild>
        <w:div w:id="378287136">
          <w:marLeft w:val="446"/>
          <w:marRight w:val="0"/>
          <w:marTop w:val="0"/>
          <w:marBottom w:val="240"/>
          <w:divBdr>
            <w:top w:val="none" w:sz="0" w:space="0" w:color="auto"/>
            <w:left w:val="none" w:sz="0" w:space="0" w:color="auto"/>
            <w:bottom w:val="none" w:sz="0" w:space="0" w:color="auto"/>
            <w:right w:val="none" w:sz="0" w:space="0" w:color="auto"/>
          </w:divBdr>
        </w:div>
        <w:div w:id="674185200">
          <w:marLeft w:val="446"/>
          <w:marRight w:val="0"/>
          <w:marTop w:val="0"/>
          <w:marBottom w:val="240"/>
          <w:divBdr>
            <w:top w:val="none" w:sz="0" w:space="0" w:color="auto"/>
            <w:left w:val="none" w:sz="0" w:space="0" w:color="auto"/>
            <w:bottom w:val="none" w:sz="0" w:space="0" w:color="auto"/>
            <w:right w:val="none" w:sz="0" w:space="0" w:color="auto"/>
          </w:divBdr>
        </w:div>
        <w:div w:id="1705212802">
          <w:marLeft w:val="446"/>
          <w:marRight w:val="0"/>
          <w:marTop w:val="0"/>
          <w:marBottom w:val="240"/>
          <w:divBdr>
            <w:top w:val="none" w:sz="0" w:space="0" w:color="auto"/>
            <w:left w:val="none" w:sz="0" w:space="0" w:color="auto"/>
            <w:bottom w:val="none" w:sz="0" w:space="0" w:color="auto"/>
            <w:right w:val="none" w:sz="0" w:space="0" w:color="auto"/>
          </w:divBdr>
        </w:div>
        <w:div w:id="1043554510">
          <w:marLeft w:val="446"/>
          <w:marRight w:val="0"/>
          <w:marTop w:val="0"/>
          <w:marBottom w:val="240"/>
          <w:divBdr>
            <w:top w:val="none" w:sz="0" w:space="0" w:color="auto"/>
            <w:left w:val="none" w:sz="0" w:space="0" w:color="auto"/>
            <w:bottom w:val="none" w:sz="0" w:space="0" w:color="auto"/>
            <w:right w:val="none" w:sz="0" w:space="0" w:color="auto"/>
          </w:divBdr>
        </w:div>
        <w:div w:id="647901095">
          <w:marLeft w:val="446"/>
          <w:marRight w:val="0"/>
          <w:marTop w:val="0"/>
          <w:marBottom w:val="240"/>
          <w:divBdr>
            <w:top w:val="none" w:sz="0" w:space="0" w:color="auto"/>
            <w:left w:val="none" w:sz="0" w:space="0" w:color="auto"/>
            <w:bottom w:val="none" w:sz="0" w:space="0" w:color="auto"/>
            <w:right w:val="none" w:sz="0" w:space="0" w:color="auto"/>
          </w:divBdr>
        </w:div>
      </w:divsChild>
    </w:div>
    <w:div w:id="1087309519">
      <w:bodyDiv w:val="1"/>
      <w:marLeft w:val="0"/>
      <w:marRight w:val="0"/>
      <w:marTop w:val="0"/>
      <w:marBottom w:val="0"/>
      <w:divBdr>
        <w:top w:val="none" w:sz="0" w:space="0" w:color="auto"/>
        <w:left w:val="none" w:sz="0" w:space="0" w:color="auto"/>
        <w:bottom w:val="none" w:sz="0" w:space="0" w:color="auto"/>
        <w:right w:val="none" w:sz="0" w:space="0" w:color="auto"/>
      </w:divBdr>
    </w:div>
    <w:div w:id="1101030866">
      <w:bodyDiv w:val="1"/>
      <w:marLeft w:val="0"/>
      <w:marRight w:val="0"/>
      <w:marTop w:val="0"/>
      <w:marBottom w:val="0"/>
      <w:divBdr>
        <w:top w:val="none" w:sz="0" w:space="0" w:color="auto"/>
        <w:left w:val="none" w:sz="0" w:space="0" w:color="auto"/>
        <w:bottom w:val="none" w:sz="0" w:space="0" w:color="auto"/>
        <w:right w:val="none" w:sz="0" w:space="0" w:color="auto"/>
      </w:divBdr>
    </w:div>
    <w:div w:id="1167204915">
      <w:bodyDiv w:val="1"/>
      <w:marLeft w:val="0"/>
      <w:marRight w:val="0"/>
      <w:marTop w:val="0"/>
      <w:marBottom w:val="0"/>
      <w:divBdr>
        <w:top w:val="none" w:sz="0" w:space="0" w:color="auto"/>
        <w:left w:val="none" w:sz="0" w:space="0" w:color="auto"/>
        <w:bottom w:val="none" w:sz="0" w:space="0" w:color="auto"/>
        <w:right w:val="none" w:sz="0" w:space="0" w:color="auto"/>
      </w:divBdr>
    </w:div>
    <w:div w:id="1195651439">
      <w:bodyDiv w:val="1"/>
      <w:marLeft w:val="0"/>
      <w:marRight w:val="0"/>
      <w:marTop w:val="0"/>
      <w:marBottom w:val="0"/>
      <w:divBdr>
        <w:top w:val="none" w:sz="0" w:space="0" w:color="auto"/>
        <w:left w:val="none" w:sz="0" w:space="0" w:color="auto"/>
        <w:bottom w:val="none" w:sz="0" w:space="0" w:color="auto"/>
        <w:right w:val="none" w:sz="0" w:space="0" w:color="auto"/>
      </w:divBdr>
    </w:div>
    <w:div w:id="1287925807">
      <w:bodyDiv w:val="1"/>
      <w:marLeft w:val="0"/>
      <w:marRight w:val="0"/>
      <w:marTop w:val="0"/>
      <w:marBottom w:val="0"/>
      <w:divBdr>
        <w:top w:val="none" w:sz="0" w:space="0" w:color="auto"/>
        <w:left w:val="none" w:sz="0" w:space="0" w:color="auto"/>
        <w:bottom w:val="none" w:sz="0" w:space="0" w:color="auto"/>
        <w:right w:val="none" w:sz="0" w:space="0" w:color="auto"/>
      </w:divBdr>
    </w:div>
    <w:div w:id="1291744627">
      <w:bodyDiv w:val="1"/>
      <w:marLeft w:val="0"/>
      <w:marRight w:val="0"/>
      <w:marTop w:val="0"/>
      <w:marBottom w:val="0"/>
      <w:divBdr>
        <w:top w:val="none" w:sz="0" w:space="0" w:color="auto"/>
        <w:left w:val="none" w:sz="0" w:space="0" w:color="auto"/>
        <w:bottom w:val="none" w:sz="0" w:space="0" w:color="auto"/>
        <w:right w:val="none" w:sz="0" w:space="0" w:color="auto"/>
      </w:divBdr>
      <w:divsChild>
        <w:div w:id="1198280038">
          <w:marLeft w:val="547"/>
          <w:marRight w:val="0"/>
          <w:marTop w:val="0"/>
          <w:marBottom w:val="120"/>
          <w:divBdr>
            <w:top w:val="none" w:sz="0" w:space="0" w:color="auto"/>
            <w:left w:val="none" w:sz="0" w:space="0" w:color="auto"/>
            <w:bottom w:val="none" w:sz="0" w:space="0" w:color="auto"/>
            <w:right w:val="none" w:sz="0" w:space="0" w:color="auto"/>
          </w:divBdr>
        </w:div>
        <w:div w:id="482088421">
          <w:marLeft w:val="547"/>
          <w:marRight w:val="0"/>
          <w:marTop w:val="0"/>
          <w:marBottom w:val="120"/>
          <w:divBdr>
            <w:top w:val="none" w:sz="0" w:space="0" w:color="auto"/>
            <w:left w:val="none" w:sz="0" w:space="0" w:color="auto"/>
            <w:bottom w:val="none" w:sz="0" w:space="0" w:color="auto"/>
            <w:right w:val="none" w:sz="0" w:space="0" w:color="auto"/>
          </w:divBdr>
        </w:div>
        <w:div w:id="336999400">
          <w:marLeft w:val="547"/>
          <w:marRight w:val="0"/>
          <w:marTop w:val="0"/>
          <w:marBottom w:val="120"/>
          <w:divBdr>
            <w:top w:val="none" w:sz="0" w:space="0" w:color="auto"/>
            <w:left w:val="none" w:sz="0" w:space="0" w:color="auto"/>
            <w:bottom w:val="none" w:sz="0" w:space="0" w:color="auto"/>
            <w:right w:val="none" w:sz="0" w:space="0" w:color="auto"/>
          </w:divBdr>
        </w:div>
        <w:div w:id="1277328485">
          <w:marLeft w:val="547"/>
          <w:marRight w:val="0"/>
          <w:marTop w:val="0"/>
          <w:marBottom w:val="120"/>
          <w:divBdr>
            <w:top w:val="none" w:sz="0" w:space="0" w:color="auto"/>
            <w:left w:val="none" w:sz="0" w:space="0" w:color="auto"/>
            <w:bottom w:val="none" w:sz="0" w:space="0" w:color="auto"/>
            <w:right w:val="none" w:sz="0" w:space="0" w:color="auto"/>
          </w:divBdr>
        </w:div>
      </w:divsChild>
    </w:div>
    <w:div w:id="1339383828">
      <w:bodyDiv w:val="1"/>
      <w:marLeft w:val="0"/>
      <w:marRight w:val="0"/>
      <w:marTop w:val="0"/>
      <w:marBottom w:val="0"/>
      <w:divBdr>
        <w:top w:val="none" w:sz="0" w:space="0" w:color="auto"/>
        <w:left w:val="none" w:sz="0" w:space="0" w:color="auto"/>
        <w:bottom w:val="none" w:sz="0" w:space="0" w:color="auto"/>
        <w:right w:val="none" w:sz="0" w:space="0" w:color="auto"/>
      </w:divBdr>
    </w:div>
    <w:div w:id="1363827594">
      <w:bodyDiv w:val="1"/>
      <w:marLeft w:val="0"/>
      <w:marRight w:val="0"/>
      <w:marTop w:val="0"/>
      <w:marBottom w:val="0"/>
      <w:divBdr>
        <w:top w:val="none" w:sz="0" w:space="0" w:color="auto"/>
        <w:left w:val="none" w:sz="0" w:space="0" w:color="auto"/>
        <w:bottom w:val="none" w:sz="0" w:space="0" w:color="auto"/>
        <w:right w:val="none" w:sz="0" w:space="0" w:color="auto"/>
      </w:divBdr>
      <w:divsChild>
        <w:div w:id="1034766658">
          <w:marLeft w:val="274"/>
          <w:marRight w:val="0"/>
          <w:marTop w:val="200"/>
          <w:marBottom w:val="120"/>
          <w:divBdr>
            <w:top w:val="none" w:sz="0" w:space="0" w:color="auto"/>
            <w:left w:val="none" w:sz="0" w:space="0" w:color="auto"/>
            <w:bottom w:val="none" w:sz="0" w:space="0" w:color="auto"/>
            <w:right w:val="none" w:sz="0" w:space="0" w:color="auto"/>
          </w:divBdr>
        </w:div>
        <w:div w:id="22023021">
          <w:marLeft w:val="274"/>
          <w:marRight w:val="0"/>
          <w:marTop w:val="200"/>
          <w:marBottom w:val="120"/>
          <w:divBdr>
            <w:top w:val="none" w:sz="0" w:space="0" w:color="auto"/>
            <w:left w:val="none" w:sz="0" w:space="0" w:color="auto"/>
            <w:bottom w:val="none" w:sz="0" w:space="0" w:color="auto"/>
            <w:right w:val="none" w:sz="0" w:space="0" w:color="auto"/>
          </w:divBdr>
        </w:div>
        <w:div w:id="1801458732">
          <w:marLeft w:val="648"/>
          <w:marRight w:val="0"/>
          <w:marTop w:val="100"/>
          <w:marBottom w:val="120"/>
          <w:divBdr>
            <w:top w:val="none" w:sz="0" w:space="0" w:color="auto"/>
            <w:left w:val="none" w:sz="0" w:space="0" w:color="auto"/>
            <w:bottom w:val="none" w:sz="0" w:space="0" w:color="auto"/>
            <w:right w:val="none" w:sz="0" w:space="0" w:color="auto"/>
          </w:divBdr>
        </w:div>
        <w:div w:id="1591043118">
          <w:marLeft w:val="648"/>
          <w:marRight w:val="0"/>
          <w:marTop w:val="100"/>
          <w:marBottom w:val="120"/>
          <w:divBdr>
            <w:top w:val="none" w:sz="0" w:space="0" w:color="auto"/>
            <w:left w:val="none" w:sz="0" w:space="0" w:color="auto"/>
            <w:bottom w:val="none" w:sz="0" w:space="0" w:color="auto"/>
            <w:right w:val="none" w:sz="0" w:space="0" w:color="auto"/>
          </w:divBdr>
        </w:div>
        <w:div w:id="1015696483">
          <w:marLeft w:val="648"/>
          <w:marRight w:val="0"/>
          <w:marTop w:val="100"/>
          <w:marBottom w:val="120"/>
          <w:divBdr>
            <w:top w:val="none" w:sz="0" w:space="0" w:color="auto"/>
            <w:left w:val="none" w:sz="0" w:space="0" w:color="auto"/>
            <w:bottom w:val="none" w:sz="0" w:space="0" w:color="auto"/>
            <w:right w:val="none" w:sz="0" w:space="0" w:color="auto"/>
          </w:divBdr>
        </w:div>
        <w:div w:id="1800103122">
          <w:marLeft w:val="648"/>
          <w:marRight w:val="0"/>
          <w:marTop w:val="100"/>
          <w:marBottom w:val="120"/>
          <w:divBdr>
            <w:top w:val="none" w:sz="0" w:space="0" w:color="auto"/>
            <w:left w:val="none" w:sz="0" w:space="0" w:color="auto"/>
            <w:bottom w:val="none" w:sz="0" w:space="0" w:color="auto"/>
            <w:right w:val="none" w:sz="0" w:space="0" w:color="auto"/>
          </w:divBdr>
        </w:div>
        <w:div w:id="1148667390">
          <w:marLeft w:val="648"/>
          <w:marRight w:val="0"/>
          <w:marTop w:val="100"/>
          <w:marBottom w:val="120"/>
          <w:divBdr>
            <w:top w:val="none" w:sz="0" w:space="0" w:color="auto"/>
            <w:left w:val="none" w:sz="0" w:space="0" w:color="auto"/>
            <w:bottom w:val="none" w:sz="0" w:space="0" w:color="auto"/>
            <w:right w:val="none" w:sz="0" w:space="0" w:color="auto"/>
          </w:divBdr>
        </w:div>
      </w:divsChild>
    </w:div>
    <w:div w:id="1368221705">
      <w:bodyDiv w:val="1"/>
      <w:marLeft w:val="0"/>
      <w:marRight w:val="0"/>
      <w:marTop w:val="0"/>
      <w:marBottom w:val="0"/>
      <w:divBdr>
        <w:top w:val="none" w:sz="0" w:space="0" w:color="auto"/>
        <w:left w:val="none" w:sz="0" w:space="0" w:color="auto"/>
        <w:bottom w:val="none" w:sz="0" w:space="0" w:color="auto"/>
        <w:right w:val="none" w:sz="0" w:space="0" w:color="auto"/>
      </w:divBdr>
    </w:div>
    <w:div w:id="1368483497">
      <w:bodyDiv w:val="1"/>
      <w:marLeft w:val="0"/>
      <w:marRight w:val="0"/>
      <w:marTop w:val="0"/>
      <w:marBottom w:val="0"/>
      <w:divBdr>
        <w:top w:val="none" w:sz="0" w:space="0" w:color="auto"/>
        <w:left w:val="none" w:sz="0" w:space="0" w:color="auto"/>
        <w:bottom w:val="none" w:sz="0" w:space="0" w:color="auto"/>
        <w:right w:val="none" w:sz="0" w:space="0" w:color="auto"/>
      </w:divBdr>
    </w:div>
    <w:div w:id="1379432625">
      <w:bodyDiv w:val="1"/>
      <w:marLeft w:val="0"/>
      <w:marRight w:val="0"/>
      <w:marTop w:val="0"/>
      <w:marBottom w:val="0"/>
      <w:divBdr>
        <w:top w:val="none" w:sz="0" w:space="0" w:color="auto"/>
        <w:left w:val="none" w:sz="0" w:space="0" w:color="auto"/>
        <w:bottom w:val="none" w:sz="0" w:space="0" w:color="auto"/>
        <w:right w:val="none" w:sz="0" w:space="0" w:color="auto"/>
      </w:divBdr>
    </w:div>
    <w:div w:id="1409689872">
      <w:bodyDiv w:val="1"/>
      <w:marLeft w:val="0"/>
      <w:marRight w:val="0"/>
      <w:marTop w:val="0"/>
      <w:marBottom w:val="0"/>
      <w:divBdr>
        <w:top w:val="none" w:sz="0" w:space="0" w:color="auto"/>
        <w:left w:val="none" w:sz="0" w:space="0" w:color="auto"/>
        <w:bottom w:val="none" w:sz="0" w:space="0" w:color="auto"/>
        <w:right w:val="none" w:sz="0" w:space="0" w:color="auto"/>
      </w:divBdr>
      <w:divsChild>
        <w:div w:id="1058745926">
          <w:marLeft w:val="360"/>
          <w:marRight w:val="0"/>
          <w:marTop w:val="120"/>
          <w:marBottom w:val="120"/>
          <w:divBdr>
            <w:top w:val="none" w:sz="0" w:space="0" w:color="auto"/>
            <w:left w:val="none" w:sz="0" w:space="0" w:color="auto"/>
            <w:bottom w:val="none" w:sz="0" w:space="0" w:color="auto"/>
            <w:right w:val="none" w:sz="0" w:space="0" w:color="auto"/>
          </w:divBdr>
        </w:div>
        <w:div w:id="481624660">
          <w:marLeft w:val="360"/>
          <w:marRight w:val="0"/>
          <w:marTop w:val="120"/>
          <w:marBottom w:val="120"/>
          <w:divBdr>
            <w:top w:val="none" w:sz="0" w:space="0" w:color="auto"/>
            <w:left w:val="none" w:sz="0" w:space="0" w:color="auto"/>
            <w:bottom w:val="none" w:sz="0" w:space="0" w:color="auto"/>
            <w:right w:val="none" w:sz="0" w:space="0" w:color="auto"/>
          </w:divBdr>
        </w:div>
      </w:divsChild>
    </w:div>
    <w:div w:id="1434788989">
      <w:bodyDiv w:val="1"/>
      <w:marLeft w:val="0"/>
      <w:marRight w:val="0"/>
      <w:marTop w:val="0"/>
      <w:marBottom w:val="0"/>
      <w:divBdr>
        <w:top w:val="none" w:sz="0" w:space="0" w:color="auto"/>
        <w:left w:val="none" w:sz="0" w:space="0" w:color="auto"/>
        <w:bottom w:val="none" w:sz="0" w:space="0" w:color="auto"/>
        <w:right w:val="none" w:sz="0" w:space="0" w:color="auto"/>
      </w:divBdr>
    </w:div>
    <w:div w:id="1435326506">
      <w:bodyDiv w:val="1"/>
      <w:marLeft w:val="0"/>
      <w:marRight w:val="0"/>
      <w:marTop w:val="0"/>
      <w:marBottom w:val="0"/>
      <w:divBdr>
        <w:top w:val="none" w:sz="0" w:space="0" w:color="auto"/>
        <w:left w:val="none" w:sz="0" w:space="0" w:color="auto"/>
        <w:bottom w:val="none" w:sz="0" w:space="0" w:color="auto"/>
        <w:right w:val="none" w:sz="0" w:space="0" w:color="auto"/>
      </w:divBdr>
      <w:divsChild>
        <w:div w:id="1048650885">
          <w:marLeft w:val="720"/>
          <w:marRight w:val="0"/>
          <w:marTop w:val="240"/>
          <w:marBottom w:val="0"/>
          <w:divBdr>
            <w:top w:val="none" w:sz="0" w:space="0" w:color="auto"/>
            <w:left w:val="none" w:sz="0" w:space="0" w:color="auto"/>
            <w:bottom w:val="none" w:sz="0" w:space="0" w:color="auto"/>
            <w:right w:val="none" w:sz="0" w:space="0" w:color="auto"/>
          </w:divBdr>
        </w:div>
        <w:div w:id="491871369">
          <w:marLeft w:val="720"/>
          <w:marRight w:val="0"/>
          <w:marTop w:val="240"/>
          <w:marBottom w:val="0"/>
          <w:divBdr>
            <w:top w:val="none" w:sz="0" w:space="0" w:color="auto"/>
            <w:left w:val="none" w:sz="0" w:space="0" w:color="auto"/>
            <w:bottom w:val="none" w:sz="0" w:space="0" w:color="auto"/>
            <w:right w:val="none" w:sz="0" w:space="0" w:color="auto"/>
          </w:divBdr>
        </w:div>
        <w:div w:id="505825438">
          <w:marLeft w:val="720"/>
          <w:marRight w:val="0"/>
          <w:marTop w:val="240"/>
          <w:marBottom w:val="0"/>
          <w:divBdr>
            <w:top w:val="none" w:sz="0" w:space="0" w:color="auto"/>
            <w:left w:val="none" w:sz="0" w:space="0" w:color="auto"/>
            <w:bottom w:val="none" w:sz="0" w:space="0" w:color="auto"/>
            <w:right w:val="none" w:sz="0" w:space="0" w:color="auto"/>
          </w:divBdr>
        </w:div>
        <w:div w:id="921763922">
          <w:marLeft w:val="720"/>
          <w:marRight w:val="0"/>
          <w:marTop w:val="240"/>
          <w:marBottom w:val="0"/>
          <w:divBdr>
            <w:top w:val="none" w:sz="0" w:space="0" w:color="auto"/>
            <w:left w:val="none" w:sz="0" w:space="0" w:color="auto"/>
            <w:bottom w:val="none" w:sz="0" w:space="0" w:color="auto"/>
            <w:right w:val="none" w:sz="0" w:space="0" w:color="auto"/>
          </w:divBdr>
        </w:div>
        <w:div w:id="1342199308">
          <w:marLeft w:val="720"/>
          <w:marRight w:val="0"/>
          <w:marTop w:val="240"/>
          <w:marBottom w:val="0"/>
          <w:divBdr>
            <w:top w:val="none" w:sz="0" w:space="0" w:color="auto"/>
            <w:left w:val="none" w:sz="0" w:space="0" w:color="auto"/>
            <w:bottom w:val="none" w:sz="0" w:space="0" w:color="auto"/>
            <w:right w:val="none" w:sz="0" w:space="0" w:color="auto"/>
          </w:divBdr>
        </w:div>
        <w:div w:id="592784586">
          <w:marLeft w:val="1181"/>
          <w:marRight w:val="0"/>
          <w:marTop w:val="240"/>
          <w:marBottom w:val="0"/>
          <w:divBdr>
            <w:top w:val="none" w:sz="0" w:space="0" w:color="auto"/>
            <w:left w:val="none" w:sz="0" w:space="0" w:color="auto"/>
            <w:bottom w:val="none" w:sz="0" w:space="0" w:color="auto"/>
            <w:right w:val="none" w:sz="0" w:space="0" w:color="auto"/>
          </w:divBdr>
        </w:div>
        <w:div w:id="947661832">
          <w:marLeft w:val="1181"/>
          <w:marRight w:val="0"/>
          <w:marTop w:val="240"/>
          <w:marBottom w:val="0"/>
          <w:divBdr>
            <w:top w:val="none" w:sz="0" w:space="0" w:color="auto"/>
            <w:left w:val="none" w:sz="0" w:space="0" w:color="auto"/>
            <w:bottom w:val="none" w:sz="0" w:space="0" w:color="auto"/>
            <w:right w:val="none" w:sz="0" w:space="0" w:color="auto"/>
          </w:divBdr>
        </w:div>
      </w:divsChild>
    </w:div>
    <w:div w:id="1449857595">
      <w:bodyDiv w:val="1"/>
      <w:marLeft w:val="0"/>
      <w:marRight w:val="0"/>
      <w:marTop w:val="0"/>
      <w:marBottom w:val="0"/>
      <w:divBdr>
        <w:top w:val="none" w:sz="0" w:space="0" w:color="auto"/>
        <w:left w:val="none" w:sz="0" w:space="0" w:color="auto"/>
        <w:bottom w:val="none" w:sz="0" w:space="0" w:color="auto"/>
        <w:right w:val="none" w:sz="0" w:space="0" w:color="auto"/>
      </w:divBdr>
    </w:div>
    <w:div w:id="1457409307">
      <w:bodyDiv w:val="1"/>
      <w:marLeft w:val="0"/>
      <w:marRight w:val="0"/>
      <w:marTop w:val="0"/>
      <w:marBottom w:val="0"/>
      <w:divBdr>
        <w:top w:val="none" w:sz="0" w:space="0" w:color="auto"/>
        <w:left w:val="none" w:sz="0" w:space="0" w:color="auto"/>
        <w:bottom w:val="none" w:sz="0" w:space="0" w:color="auto"/>
        <w:right w:val="none" w:sz="0" w:space="0" w:color="auto"/>
      </w:divBdr>
    </w:div>
    <w:div w:id="1567494775">
      <w:bodyDiv w:val="1"/>
      <w:marLeft w:val="0"/>
      <w:marRight w:val="0"/>
      <w:marTop w:val="0"/>
      <w:marBottom w:val="0"/>
      <w:divBdr>
        <w:top w:val="none" w:sz="0" w:space="0" w:color="auto"/>
        <w:left w:val="none" w:sz="0" w:space="0" w:color="auto"/>
        <w:bottom w:val="none" w:sz="0" w:space="0" w:color="auto"/>
        <w:right w:val="none" w:sz="0" w:space="0" w:color="auto"/>
      </w:divBdr>
    </w:div>
    <w:div w:id="1622688243">
      <w:bodyDiv w:val="1"/>
      <w:marLeft w:val="0"/>
      <w:marRight w:val="0"/>
      <w:marTop w:val="0"/>
      <w:marBottom w:val="0"/>
      <w:divBdr>
        <w:top w:val="none" w:sz="0" w:space="0" w:color="auto"/>
        <w:left w:val="none" w:sz="0" w:space="0" w:color="auto"/>
        <w:bottom w:val="none" w:sz="0" w:space="0" w:color="auto"/>
        <w:right w:val="none" w:sz="0" w:space="0" w:color="auto"/>
      </w:divBdr>
    </w:div>
    <w:div w:id="1656565767">
      <w:bodyDiv w:val="1"/>
      <w:marLeft w:val="0"/>
      <w:marRight w:val="0"/>
      <w:marTop w:val="0"/>
      <w:marBottom w:val="0"/>
      <w:divBdr>
        <w:top w:val="none" w:sz="0" w:space="0" w:color="auto"/>
        <w:left w:val="none" w:sz="0" w:space="0" w:color="auto"/>
        <w:bottom w:val="none" w:sz="0" w:space="0" w:color="auto"/>
        <w:right w:val="none" w:sz="0" w:space="0" w:color="auto"/>
      </w:divBdr>
    </w:div>
    <w:div w:id="1703283247">
      <w:bodyDiv w:val="1"/>
      <w:marLeft w:val="0"/>
      <w:marRight w:val="0"/>
      <w:marTop w:val="0"/>
      <w:marBottom w:val="0"/>
      <w:divBdr>
        <w:top w:val="none" w:sz="0" w:space="0" w:color="auto"/>
        <w:left w:val="none" w:sz="0" w:space="0" w:color="auto"/>
        <w:bottom w:val="none" w:sz="0" w:space="0" w:color="auto"/>
        <w:right w:val="none" w:sz="0" w:space="0" w:color="auto"/>
      </w:divBdr>
    </w:div>
    <w:div w:id="1745027718">
      <w:bodyDiv w:val="1"/>
      <w:marLeft w:val="0"/>
      <w:marRight w:val="0"/>
      <w:marTop w:val="0"/>
      <w:marBottom w:val="0"/>
      <w:divBdr>
        <w:top w:val="none" w:sz="0" w:space="0" w:color="auto"/>
        <w:left w:val="none" w:sz="0" w:space="0" w:color="auto"/>
        <w:bottom w:val="none" w:sz="0" w:space="0" w:color="auto"/>
        <w:right w:val="none" w:sz="0" w:space="0" w:color="auto"/>
      </w:divBdr>
      <w:divsChild>
        <w:div w:id="1094589639">
          <w:marLeft w:val="547"/>
          <w:marRight w:val="0"/>
          <w:marTop w:val="120"/>
          <w:marBottom w:val="0"/>
          <w:divBdr>
            <w:top w:val="none" w:sz="0" w:space="0" w:color="auto"/>
            <w:left w:val="none" w:sz="0" w:space="0" w:color="auto"/>
            <w:bottom w:val="none" w:sz="0" w:space="0" w:color="auto"/>
            <w:right w:val="none" w:sz="0" w:space="0" w:color="auto"/>
          </w:divBdr>
        </w:div>
        <w:div w:id="1677607586">
          <w:marLeft w:val="547"/>
          <w:marRight w:val="0"/>
          <w:marTop w:val="120"/>
          <w:marBottom w:val="0"/>
          <w:divBdr>
            <w:top w:val="none" w:sz="0" w:space="0" w:color="auto"/>
            <w:left w:val="none" w:sz="0" w:space="0" w:color="auto"/>
            <w:bottom w:val="none" w:sz="0" w:space="0" w:color="auto"/>
            <w:right w:val="none" w:sz="0" w:space="0" w:color="auto"/>
          </w:divBdr>
        </w:div>
        <w:div w:id="1352805384">
          <w:marLeft w:val="547"/>
          <w:marRight w:val="0"/>
          <w:marTop w:val="120"/>
          <w:marBottom w:val="0"/>
          <w:divBdr>
            <w:top w:val="none" w:sz="0" w:space="0" w:color="auto"/>
            <w:left w:val="none" w:sz="0" w:space="0" w:color="auto"/>
            <w:bottom w:val="none" w:sz="0" w:space="0" w:color="auto"/>
            <w:right w:val="none" w:sz="0" w:space="0" w:color="auto"/>
          </w:divBdr>
        </w:div>
        <w:div w:id="1938169958">
          <w:marLeft w:val="547"/>
          <w:marRight w:val="0"/>
          <w:marTop w:val="120"/>
          <w:marBottom w:val="0"/>
          <w:divBdr>
            <w:top w:val="none" w:sz="0" w:space="0" w:color="auto"/>
            <w:left w:val="none" w:sz="0" w:space="0" w:color="auto"/>
            <w:bottom w:val="none" w:sz="0" w:space="0" w:color="auto"/>
            <w:right w:val="none" w:sz="0" w:space="0" w:color="auto"/>
          </w:divBdr>
        </w:div>
        <w:div w:id="1075738338">
          <w:marLeft w:val="547"/>
          <w:marRight w:val="0"/>
          <w:marTop w:val="120"/>
          <w:marBottom w:val="0"/>
          <w:divBdr>
            <w:top w:val="none" w:sz="0" w:space="0" w:color="auto"/>
            <w:left w:val="none" w:sz="0" w:space="0" w:color="auto"/>
            <w:bottom w:val="none" w:sz="0" w:space="0" w:color="auto"/>
            <w:right w:val="none" w:sz="0" w:space="0" w:color="auto"/>
          </w:divBdr>
        </w:div>
      </w:divsChild>
    </w:div>
    <w:div w:id="1756778547">
      <w:bodyDiv w:val="1"/>
      <w:marLeft w:val="0"/>
      <w:marRight w:val="0"/>
      <w:marTop w:val="0"/>
      <w:marBottom w:val="0"/>
      <w:divBdr>
        <w:top w:val="none" w:sz="0" w:space="0" w:color="auto"/>
        <w:left w:val="none" w:sz="0" w:space="0" w:color="auto"/>
        <w:bottom w:val="none" w:sz="0" w:space="0" w:color="auto"/>
        <w:right w:val="none" w:sz="0" w:space="0" w:color="auto"/>
      </w:divBdr>
    </w:div>
    <w:div w:id="1768385777">
      <w:bodyDiv w:val="1"/>
      <w:marLeft w:val="0"/>
      <w:marRight w:val="0"/>
      <w:marTop w:val="0"/>
      <w:marBottom w:val="0"/>
      <w:divBdr>
        <w:top w:val="none" w:sz="0" w:space="0" w:color="auto"/>
        <w:left w:val="none" w:sz="0" w:space="0" w:color="auto"/>
        <w:bottom w:val="none" w:sz="0" w:space="0" w:color="auto"/>
        <w:right w:val="none" w:sz="0" w:space="0" w:color="auto"/>
      </w:divBdr>
    </w:div>
    <w:div w:id="1784155194">
      <w:bodyDiv w:val="1"/>
      <w:marLeft w:val="0"/>
      <w:marRight w:val="0"/>
      <w:marTop w:val="0"/>
      <w:marBottom w:val="0"/>
      <w:divBdr>
        <w:top w:val="none" w:sz="0" w:space="0" w:color="auto"/>
        <w:left w:val="none" w:sz="0" w:space="0" w:color="auto"/>
        <w:bottom w:val="none" w:sz="0" w:space="0" w:color="auto"/>
        <w:right w:val="none" w:sz="0" w:space="0" w:color="auto"/>
      </w:divBdr>
    </w:div>
    <w:div w:id="1792167293">
      <w:bodyDiv w:val="1"/>
      <w:marLeft w:val="0"/>
      <w:marRight w:val="0"/>
      <w:marTop w:val="0"/>
      <w:marBottom w:val="0"/>
      <w:divBdr>
        <w:top w:val="none" w:sz="0" w:space="0" w:color="auto"/>
        <w:left w:val="none" w:sz="0" w:space="0" w:color="auto"/>
        <w:bottom w:val="none" w:sz="0" w:space="0" w:color="auto"/>
        <w:right w:val="none" w:sz="0" w:space="0" w:color="auto"/>
      </w:divBdr>
    </w:div>
    <w:div w:id="1813406560">
      <w:bodyDiv w:val="1"/>
      <w:marLeft w:val="0"/>
      <w:marRight w:val="0"/>
      <w:marTop w:val="0"/>
      <w:marBottom w:val="0"/>
      <w:divBdr>
        <w:top w:val="none" w:sz="0" w:space="0" w:color="auto"/>
        <w:left w:val="none" w:sz="0" w:space="0" w:color="auto"/>
        <w:bottom w:val="none" w:sz="0" w:space="0" w:color="auto"/>
        <w:right w:val="none" w:sz="0" w:space="0" w:color="auto"/>
      </w:divBdr>
    </w:div>
    <w:div w:id="1820145228">
      <w:bodyDiv w:val="1"/>
      <w:marLeft w:val="0"/>
      <w:marRight w:val="0"/>
      <w:marTop w:val="0"/>
      <w:marBottom w:val="0"/>
      <w:divBdr>
        <w:top w:val="none" w:sz="0" w:space="0" w:color="auto"/>
        <w:left w:val="none" w:sz="0" w:space="0" w:color="auto"/>
        <w:bottom w:val="none" w:sz="0" w:space="0" w:color="auto"/>
        <w:right w:val="none" w:sz="0" w:space="0" w:color="auto"/>
      </w:divBdr>
    </w:div>
    <w:div w:id="1825779273">
      <w:bodyDiv w:val="1"/>
      <w:marLeft w:val="0"/>
      <w:marRight w:val="0"/>
      <w:marTop w:val="0"/>
      <w:marBottom w:val="0"/>
      <w:divBdr>
        <w:top w:val="none" w:sz="0" w:space="0" w:color="auto"/>
        <w:left w:val="none" w:sz="0" w:space="0" w:color="auto"/>
        <w:bottom w:val="none" w:sz="0" w:space="0" w:color="auto"/>
        <w:right w:val="none" w:sz="0" w:space="0" w:color="auto"/>
      </w:divBdr>
    </w:div>
    <w:div w:id="1859537258">
      <w:bodyDiv w:val="1"/>
      <w:marLeft w:val="0"/>
      <w:marRight w:val="0"/>
      <w:marTop w:val="0"/>
      <w:marBottom w:val="0"/>
      <w:divBdr>
        <w:top w:val="none" w:sz="0" w:space="0" w:color="auto"/>
        <w:left w:val="none" w:sz="0" w:space="0" w:color="auto"/>
        <w:bottom w:val="none" w:sz="0" w:space="0" w:color="auto"/>
        <w:right w:val="none" w:sz="0" w:space="0" w:color="auto"/>
      </w:divBdr>
    </w:div>
    <w:div w:id="1901552073">
      <w:bodyDiv w:val="1"/>
      <w:marLeft w:val="0"/>
      <w:marRight w:val="0"/>
      <w:marTop w:val="0"/>
      <w:marBottom w:val="0"/>
      <w:divBdr>
        <w:top w:val="none" w:sz="0" w:space="0" w:color="auto"/>
        <w:left w:val="none" w:sz="0" w:space="0" w:color="auto"/>
        <w:bottom w:val="none" w:sz="0" w:space="0" w:color="auto"/>
        <w:right w:val="none" w:sz="0" w:space="0" w:color="auto"/>
      </w:divBdr>
    </w:div>
    <w:div w:id="1980383528">
      <w:bodyDiv w:val="1"/>
      <w:marLeft w:val="0"/>
      <w:marRight w:val="0"/>
      <w:marTop w:val="0"/>
      <w:marBottom w:val="0"/>
      <w:divBdr>
        <w:top w:val="none" w:sz="0" w:space="0" w:color="auto"/>
        <w:left w:val="none" w:sz="0" w:space="0" w:color="auto"/>
        <w:bottom w:val="none" w:sz="0" w:space="0" w:color="auto"/>
        <w:right w:val="none" w:sz="0" w:space="0" w:color="auto"/>
      </w:divBdr>
    </w:div>
    <w:div w:id="1985549331">
      <w:bodyDiv w:val="1"/>
      <w:marLeft w:val="0"/>
      <w:marRight w:val="0"/>
      <w:marTop w:val="0"/>
      <w:marBottom w:val="0"/>
      <w:divBdr>
        <w:top w:val="none" w:sz="0" w:space="0" w:color="auto"/>
        <w:left w:val="none" w:sz="0" w:space="0" w:color="auto"/>
        <w:bottom w:val="none" w:sz="0" w:space="0" w:color="auto"/>
        <w:right w:val="none" w:sz="0" w:space="0" w:color="auto"/>
      </w:divBdr>
      <w:divsChild>
        <w:div w:id="776749778">
          <w:marLeft w:val="446"/>
          <w:marRight w:val="0"/>
          <w:marTop w:val="0"/>
          <w:marBottom w:val="0"/>
          <w:divBdr>
            <w:top w:val="none" w:sz="0" w:space="0" w:color="auto"/>
            <w:left w:val="none" w:sz="0" w:space="0" w:color="auto"/>
            <w:bottom w:val="none" w:sz="0" w:space="0" w:color="auto"/>
            <w:right w:val="none" w:sz="0" w:space="0" w:color="auto"/>
          </w:divBdr>
        </w:div>
        <w:div w:id="1292856106">
          <w:marLeft w:val="806"/>
          <w:marRight w:val="0"/>
          <w:marTop w:val="0"/>
          <w:marBottom w:val="0"/>
          <w:divBdr>
            <w:top w:val="none" w:sz="0" w:space="0" w:color="auto"/>
            <w:left w:val="none" w:sz="0" w:space="0" w:color="auto"/>
            <w:bottom w:val="none" w:sz="0" w:space="0" w:color="auto"/>
            <w:right w:val="none" w:sz="0" w:space="0" w:color="auto"/>
          </w:divBdr>
        </w:div>
        <w:div w:id="1429035156">
          <w:marLeft w:val="806"/>
          <w:marRight w:val="0"/>
          <w:marTop w:val="0"/>
          <w:marBottom w:val="0"/>
          <w:divBdr>
            <w:top w:val="none" w:sz="0" w:space="0" w:color="auto"/>
            <w:left w:val="none" w:sz="0" w:space="0" w:color="auto"/>
            <w:bottom w:val="none" w:sz="0" w:space="0" w:color="auto"/>
            <w:right w:val="none" w:sz="0" w:space="0" w:color="auto"/>
          </w:divBdr>
        </w:div>
        <w:div w:id="1369985404">
          <w:marLeft w:val="806"/>
          <w:marRight w:val="0"/>
          <w:marTop w:val="0"/>
          <w:marBottom w:val="0"/>
          <w:divBdr>
            <w:top w:val="none" w:sz="0" w:space="0" w:color="auto"/>
            <w:left w:val="none" w:sz="0" w:space="0" w:color="auto"/>
            <w:bottom w:val="none" w:sz="0" w:space="0" w:color="auto"/>
            <w:right w:val="none" w:sz="0" w:space="0" w:color="auto"/>
          </w:divBdr>
        </w:div>
        <w:div w:id="231235401">
          <w:marLeft w:val="806"/>
          <w:marRight w:val="0"/>
          <w:marTop w:val="0"/>
          <w:marBottom w:val="0"/>
          <w:divBdr>
            <w:top w:val="none" w:sz="0" w:space="0" w:color="auto"/>
            <w:left w:val="none" w:sz="0" w:space="0" w:color="auto"/>
            <w:bottom w:val="none" w:sz="0" w:space="0" w:color="auto"/>
            <w:right w:val="none" w:sz="0" w:space="0" w:color="auto"/>
          </w:divBdr>
        </w:div>
        <w:div w:id="94060173">
          <w:marLeft w:val="806"/>
          <w:marRight w:val="0"/>
          <w:marTop w:val="0"/>
          <w:marBottom w:val="0"/>
          <w:divBdr>
            <w:top w:val="none" w:sz="0" w:space="0" w:color="auto"/>
            <w:left w:val="none" w:sz="0" w:space="0" w:color="auto"/>
            <w:bottom w:val="none" w:sz="0" w:space="0" w:color="auto"/>
            <w:right w:val="none" w:sz="0" w:space="0" w:color="auto"/>
          </w:divBdr>
        </w:div>
        <w:div w:id="1503622412">
          <w:marLeft w:val="806"/>
          <w:marRight w:val="0"/>
          <w:marTop w:val="0"/>
          <w:marBottom w:val="0"/>
          <w:divBdr>
            <w:top w:val="none" w:sz="0" w:space="0" w:color="auto"/>
            <w:left w:val="none" w:sz="0" w:space="0" w:color="auto"/>
            <w:bottom w:val="none" w:sz="0" w:space="0" w:color="auto"/>
            <w:right w:val="none" w:sz="0" w:space="0" w:color="auto"/>
          </w:divBdr>
        </w:div>
      </w:divsChild>
    </w:div>
    <w:div w:id="1992174742">
      <w:bodyDiv w:val="1"/>
      <w:marLeft w:val="0"/>
      <w:marRight w:val="0"/>
      <w:marTop w:val="0"/>
      <w:marBottom w:val="0"/>
      <w:divBdr>
        <w:top w:val="none" w:sz="0" w:space="0" w:color="auto"/>
        <w:left w:val="none" w:sz="0" w:space="0" w:color="auto"/>
        <w:bottom w:val="none" w:sz="0" w:space="0" w:color="auto"/>
        <w:right w:val="none" w:sz="0" w:space="0" w:color="auto"/>
      </w:divBdr>
    </w:div>
    <w:div w:id="1996300344">
      <w:bodyDiv w:val="1"/>
      <w:marLeft w:val="0"/>
      <w:marRight w:val="0"/>
      <w:marTop w:val="0"/>
      <w:marBottom w:val="0"/>
      <w:divBdr>
        <w:top w:val="none" w:sz="0" w:space="0" w:color="auto"/>
        <w:left w:val="none" w:sz="0" w:space="0" w:color="auto"/>
        <w:bottom w:val="none" w:sz="0" w:space="0" w:color="auto"/>
        <w:right w:val="none" w:sz="0" w:space="0" w:color="auto"/>
      </w:divBdr>
      <w:divsChild>
        <w:div w:id="265579225">
          <w:marLeft w:val="0"/>
          <w:marRight w:val="0"/>
          <w:marTop w:val="0"/>
          <w:marBottom w:val="0"/>
          <w:divBdr>
            <w:top w:val="none" w:sz="0" w:space="0" w:color="auto"/>
            <w:left w:val="none" w:sz="0" w:space="0" w:color="auto"/>
            <w:bottom w:val="none" w:sz="0" w:space="0" w:color="auto"/>
            <w:right w:val="none" w:sz="0" w:space="0" w:color="auto"/>
          </w:divBdr>
        </w:div>
        <w:div w:id="1773040805">
          <w:marLeft w:val="-108"/>
          <w:marRight w:val="0"/>
          <w:marTop w:val="0"/>
          <w:marBottom w:val="0"/>
          <w:divBdr>
            <w:top w:val="none" w:sz="0" w:space="0" w:color="auto"/>
            <w:left w:val="none" w:sz="0" w:space="0" w:color="auto"/>
            <w:bottom w:val="none" w:sz="0" w:space="0" w:color="auto"/>
            <w:right w:val="none" w:sz="0" w:space="0" w:color="auto"/>
          </w:divBdr>
        </w:div>
      </w:divsChild>
    </w:div>
    <w:div w:id="2003849218">
      <w:bodyDiv w:val="1"/>
      <w:marLeft w:val="0"/>
      <w:marRight w:val="0"/>
      <w:marTop w:val="0"/>
      <w:marBottom w:val="0"/>
      <w:divBdr>
        <w:top w:val="none" w:sz="0" w:space="0" w:color="auto"/>
        <w:left w:val="none" w:sz="0" w:space="0" w:color="auto"/>
        <w:bottom w:val="none" w:sz="0" w:space="0" w:color="auto"/>
        <w:right w:val="none" w:sz="0" w:space="0" w:color="auto"/>
      </w:divBdr>
    </w:div>
    <w:div w:id="2125346760">
      <w:bodyDiv w:val="1"/>
      <w:marLeft w:val="0"/>
      <w:marRight w:val="0"/>
      <w:marTop w:val="0"/>
      <w:marBottom w:val="0"/>
      <w:divBdr>
        <w:top w:val="none" w:sz="0" w:space="0" w:color="auto"/>
        <w:left w:val="none" w:sz="0" w:space="0" w:color="auto"/>
        <w:bottom w:val="none" w:sz="0" w:space="0" w:color="auto"/>
        <w:right w:val="none" w:sz="0" w:space="0" w:color="auto"/>
      </w:divBdr>
      <w:divsChild>
        <w:div w:id="2003115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ascm.iad1.qualtrics.com/jfe/form/SV_7PBmOvBqGoW6C1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scm.iad1.qualtrics.com/jfe/form/SV_0Jm2OJ0Y4nZEic5"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scm.iad1.qualtrics.com/jfe/form/SV_0Jm2OJ0Y4nZEic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D196A-81EF-4043-B067-89BB24C6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4811</Words>
  <Characters>26798</Characters>
  <Application>Microsoft Office Word</Application>
  <DocSecurity>0</DocSecurity>
  <Lines>893</Lines>
  <Paragraphs>554</Paragraphs>
  <ScaleCrop>false</ScaleCrop>
  <HeadingPairs>
    <vt:vector size="2" baseType="variant">
      <vt:variant>
        <vt:lpstr>Title</vt:lpstr>
      </vt:variant>
      <vt:variant>
        <vt:i4>1</vt:i4>
      </vt:variant>
    </vt:vector>
  </HeadingPairs>
  <TitlesOfParts>
    <vt:vector size="1" baseType="lpstr">
      <vt:lpstr>Title</vt:lpstr>
    </vt:vector>
  </TitlesOfParts>
  <Manager/>
  <Company/>
  <LinksUpToDate>false</LinksUpToDate>
  <CharactersWithSpaces>31055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
  <cp:keywords/>
  <dc:description/>
  <cp:lastModifiedBy>George Taninecz</cp:lastModifiedBy>
  <cp:revision>9</cp:revision>
  <cp:lastPrinted>2019-03-27T13:26:00Z</cp:lastPrinted>
  <dcterms:created xsi:type="dcterms:W3CDTF">2020-10-19T17:38:00Z</dcterms:created>
  <dcterms:modified xsi:type="dcterms:W3CDTF">2021-01-28T19:10:00Z</dcterms:modified>
  <cp:category/>
</cp:coreProperties>
</file>