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00A9" w14:textId="46EDB841" w:rsidR="00903CCA" w:rsidRDefault="00903CCA" w:rsidP="009F2C5E">
      <w:pPr>
        <w:spacing w:line="240" w:lineRule="auto"/>
        <w:rPr>
          <w:rFonts w:cstheme="majorHAnsi"/>
          <w:sz w:val="22"/>
          <w:szCs w:val="22"/>
        </w:rPr>
      </w:pPr>
    </w:p>
    <w:p w14:paraId="0E487F81" w14:textId="19EAF31F" w:rsidR="00FA1C53" w:rsidRPr="00B76D25" w:rsidRDefault="00B30AFA" w:rsidP="00FA1C53">
      <w:pPr>
        <w:spacing w:line="240" w:lineRule="auto"/>
        <w:jc w:val="center"/>
        <w:rPr>
          <w:rFonts w:cstheme="majorHAnsi"/>
          <w:b/>
          <w:bCs/>
          <w:sz w:val="24"/>
        </w:rPr>
      </w:pPr>
      <w:r w:rsidRPr="00B76D25">
        <w:rPr>
          <w:rFonts w:cstheme="majorHAnsi"/>
          <w:b/>
          <w:bCs/>
          <w:sz w:val="24"/>
        </w:rPr>
        <w:t>Maturity Model Assessment</w:t>
      </w:r>
      <w:r w:rsidR="002C0231" w:rsidRPr="00B76D25">
        <w:rPr>
          <w:rFonts w:cstheme="majorHAnsi"/>
          <w:b/>
          <w:bCs/>
          <w:sz w:val="24"/>
        </w:rPr>
        <w:t xml:space="preserve"> </w:t>
      </w:r>
      <w:r w:rsidR="00FA1C53" w:rsidRPr="00B76D25">
        <w:rPr>
          <w:rFonts w:cstheme="majorHAnsi"/>
          <w:b/>
          <w:bCs/>
          <w:sz w:val="24"/>
        </w:rPr>
        <w:t>v</w:t>
      </w:r>
      <w:r w:rsidRPr="00B76D25">
        <w:rPr>
          <w:rFonts w:cstheme="majorHAnsi"/>
          <w:b/>
          <w:bCs/>
          <w:sz w:val="24"/>
        </w:rPr>
        <w:t xml:space="preserve">8.0 </w:t>
      </w:r>
    </w:p>
    <w:p w14:paraId="336F640E" w14:textId="5423502A" w:rsidR="003D6872" w:rsidRPr="00B76D25" w:rsidRDefault="00903CCA" w:rsidP="003D6872">
      <w:pPr>
        <w:spacing w:line="240" w:lineRule="auto"/>
        <w:jc w:val="center"/>
        <w:rPr>
          <w:rFonts w:cstheme="majorHAnsi"/>
          <w:b/>
          <w:bCs/>
          <w:sz w:val="24"/>
        </w:rPr>
      </w:pPr>
      <w:r w:rsidRPr="00B76D25">
        <w:rPr>
          <w:rFonts w:cstheme="majorHAnsi"/>
          <w:b/>
          <w:bCs/>
          <w:sz w:val="24"/>
        </w:rPr>
        <w:t xml:space="preserve">Improvement </w:t>
      </w:r>
      <w:r w:rsidR="004679D7">
        <w:rPr>
          <w:rFonts w:cstheme="majorHAnsi"/>
          <w:b/>
          <w:bCs/>
          <w:sz w:val="24"/>
        </w:rPr>
        <w:t>Plan</w:t>
      </w:r>
      <w:r w:rsidR="00FA1C53" w:rsidRPr="00B76D25">
        <w:rPr>
          <w:rFonts w:cstheme="majorHAnsi"/>
          <w:b/>
          <w:bCs/>
          <w:sz w:val="24"/>
        </w:rPr>
        <w:t xml:space="preserve"> Instructions</w:t>
      </w:r>
    </w:p>
    <w:p w14:paraId="523BA4F6" w14:textId="7CD97658" w:rsidR="00032DD2" w:rsidRDefault="00032DD2" w:rsidP="003D6872">
      <w:pPr>
        <w:spacing w:line="240" w:lineRule="auto"/>
        <w:jc w:val="center"/>
        <w:rPr>
          <w:rFonts w:cstheme="majorHAnsi"/>
          <w:b/>
          <w:bCs/>
          <w:sz w:val="22"/>
          <w:szCs w:val="22"/>
        </w:rPr>
      </w:pPr>
    </w:p>
    <w:p w14:paraId="52018596" w14:textId="69C74F2B" w:rsidR="003D6872" w:rsidRPr="00183492" w:rsidRDefault="00032DD2" w:rsidP="003D6872">
      <w:pPr>
        <w:rPr>
          <w:color w:val="000000" w:themeColor="text1"/>
        </w:rPr>
      </w:pPr>
      <w:r w:rsidRPr="00AB7B91">
        <w:rPr>
          <w:rFonts w:cstheme="majorHAnsi"/>
          <w:sz w:val="22"/>
          <w:szCs w:val="22"/>
        </w:rPr>
        <w:t xml:space="preserve">The Maturity Model (MM) Assessment </w:t>
      </w:r>
      <w:r w:rsidR="002B0999">
        <w:rPr>
          <w:rFonts w:cstheme="majorHAnsi"/>
          <w:sz w:val="22"/>
          <w:szCs w:val="22"/>
        </w:rPr>
        <w:t>v</w:t>
      </w:r>
      <w:r w:rsidRPr="00AB7B91">
        <w:rPr>
          <w:rFonts w:cstheme="majorHAnsi"/>
          <w:sz w:val="22"/>
          <w:szCs w:val="22"/>
        </w:rPr>
        <w:t xml:space="preserve">8.0 </w:t>
      </w:r>
      <w:r w:rsidR="00903CCA">
        <w:rPr>
          <w:rFonts w:cstheme="majorHAnsi"/>
          <w:sz w:val="22"/>
          <w:szCs w:val="22"/>
        </w:rPr>
        <w:t xml:space="preserve">Improvement </w:t>
      </w:r>
      <w:r w:rsidR="002C717A">
        <w:rPr>
          <w:rFonts w:cstheme="majorHAnsi"/>
          <w:sz w:val="22"/>
          <w:szCs w:val="22"/>
        </w:rPr>
        <w:t>Plan</w:t>
      </w:r>
      <w:r w:rsidR="00903CCA" w:rsidRPr="00AB7B91">
        <w:rPr>
          <w:rFonts w:cstheme="majorHAnsi"/>
          <w:sz w:val="22"/>
          <w:szCs w:val="22"/>
        </w:rPr>
        <w:t xml:space="preserve"> </w:t>
      </w:r>
      <w:r w:rsidR="00903CCA">
        <w:rPr>
          <w:rFonts w:cstheme="majorHAnsi"/>
          <w:sz w:val="22"/>
          <w:szCs w:val="22"/>
        </w:rPr>
        <w:t>helps</w:t>
      </w:r>
      <w:r w:rsidRPr="00AB7B91">
        <w:rPr>
          <w:rFonts w:cstheme="majorHAnsi"/>
          <w:sz w:val="22"/>
          <w:szCs w:val="22"/>
        </w:rPr>
        <w:t xml:space="preserve"> MM facilit</w:t>
      </w:r>
      <w:r>
        <w:rPr>
          <w:rFonts w:cstheme="majorHAnsi"/>
          <w:sz w:val="22"/>
          <w:szCs w:val="22"/>
        </w:rPr>
        <w:t>at</w:t>
      </w:r>
      <w:r w:rsidRPr="00AB7B91">
        <w:rPr>
          <w:rFonts w:cstheme="majorHAnsi"/>
          <w:sz w:val="22"/>
          <w:szCs w:val="22"/>
        </w:rPr>
        <w:t xml:space="preserve">ors </w:t>
      </w:r>
      <w:r w:rsidR="00903CCA">
        <w:rPr>
          <w:rFonts w:cstheme="majorHAnsi"/>
          <w:sz w:val="22"/>
          <w:szCs w:val="22"/>
        </w:rPr>
        <w:t>and teams to document their analysis of assessment results</w:t>
      </w:r>
      <w:r w:rsidR="00336ADA">
        <w:rPr>
          <w:rFonts w:cstheme="majorHAnsi"/>
          <w:sz w:val="22"/>
          <w:szCs w:val="22"/>
        </w:rPr>
        <w:t>,</w:t>
      </w:r>
      <w:r w:rsidR="00903CCA">
        <w:rPr>
          <w:rFonts w:cstheme="majorHAnsi"/>
          <w:sz w:val="22"/>
          <w:szCs w:val="22"/>
        </w:rPr>
        <w:t xml:space="preserve"> </w:t>
      </w:r>
      <w:r w:rsidR="00390971">
        <w:rPr>
          <w:rFonts w:cstheme="majorHAnsi"/>
          <w:sz w:val="22"/>
          <w:szCs w:val="22"/>
        </w:rPr>
        <w:t>establish a plan to strengthen the healthcare supply chain</w:t>
      </w:r>
      <w:r w:rsidR="00336ADA">
        <w:rPr>
          <w:rFonts w:cstheme="majorHAnsi"/>
          <w:sz w:val="22"/>
          <w:szCs w:val="22"/>
        </w:rPr>
        <w:t>,</w:t>
      </w:r>
      <w:r w:rsidR="00390971">
        <w:rPr>
          <w:rFonts w:cstheme="majorHAnsi"/>
          <w:sz w:val="22"/>
          <w:szCs w:val="22"/>
        </w:rPr>
        <w:t xml:space="preserve"> and </w:t>
      </w:r>
      <w:r w:rsidR="00336ADA">
        <w:rPr>
          <w:rFonts w:cstheme="majorHAnsi"/>
          <w:sz w:val="22"/>
          <w:szCs w:val="22"/>
        </w:rPr>
        <w:t>identify/</w:t>
      </w:r>
      <w:r w:rsidR="00390971">
        <w:rPr>
          <w:rFonts w:cstheme="majorHAnsi"/>
          <w:sz w:val="22"/>
          <w:szCs w:val="22"/>
        </w:rPr>
        <w:t>remove constraints that inhibit improvement. The following instructions will hel</w:t>
      </w:r>
      <w:r w:rsidR="00390971" w:rsidRPr="00183492">
        <w:rPr>
          <w:rFonts w:cstheme="majorHAnsi"/>
          <w:color w:val="000000" w:themeColor="text1"/>
          <w:sz w:val="22"/>
          <w:szCs w:val="22"/>
        </w:rPr>
        <w:t xml:space="preserve">p </w:t>
      </w:r>
      <w:r w:rsidR="005F25ED" w:rsidRPr="00183492">
        <w:rPr>
          <w:rFonts w:cstheme="majorHAnsi"/>
          <w:color w:val="000000" w:themeColor="text1"/>
          <w:sz w:val="22"/>
          <w:szCs w:val="22"/>
        </w:rPr>
        <w:t xml:space="preserve">teams make changes that </w:t>
      </w:r>
      <w:r w:rsidR="002B0999">
        <w:rPr>
          <w:rFonts w:cstheme="majorHAnsi"/>
          <w:color w:val="000000" w:themeColor="text1"/>
          <w:sz w:val="22"/>
          <w:szCs w:val="22"/>
        </w:rPr>
        <w:t xml:space="preserve">drive </w:t>
      </w:r>
      <w:r w:rsidR="00390971" w:rsidRPr="00183492">
        <w:rPr>
          <w:rFonts w:cstheme="majorHAnsi"/>
          <w:color w:val="000000" w:themeColor="text1"/>
          <w:sz w:val="22"/>
          <w:szCs w:val="22"/>
        </w:rPr>
        <w:t>supply-chain results</w:t>
      </w:r>
      <w:r w:rsidRPr="00183492">
        <w:rPr>
          <w:rFonts w:cstheme="majorHAnsi"/>
          <w:color w:val="000000" w:themeColor="text1"/>
          <w:sz w:val="22"/>
          <w:szCs w:val="22"/>
        </w:rPr>
        <w:t>:</w:t>
      </w:r>
    </w:p>
    <w:p w14:paraId="75CEBCC2" w14:textId="085CEE0B" w:rsidR="003D6872" w:rsidRPr="00183492" w:rsidRDefault="003D6872" w:rsidP="003D6872">
      <w:pPr>
        <w:rPr>
          <w:color w:val="000000" w:themeColor="text1"/>
        </w:rPr>
      </w:pPr>
    </w:p>
    <w:p w14:paraId="45820B61" w14:textId="1E3524C0" w:rsidR="00C35B59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Name</w:t>
      </w:r>
      <w:r w:rsidR="002C717A">
        <w:rPr>
          <w:color w:val="000000" w:themeColor="text1"/>
          <w:sz w:val="22"/>
          <w:szCs w:val="22"/>
        </w:rPr>
        <w:t xml:space="preserve">/Program </w:t>
      </w:r>
      <w:r w:rsidR="003D6872" w:rsidRPr="00183492">
        <w:rPr>
          <w:color w:val="000000" w:themeColor="text1"/>
          <w:sz w:val="22"/>
          <w:szCs w:val="22"/>
        </w:rPr>
        <w:t xml:space="preserve">— </w:t>
      </w:r>
      <w:r w:rsidR="00E44A07" w:rsidRPr="00183492">
        <w:rPr>
          <w:color w:val="000000" w:themeColor="text1"/>
          <w:sz w:val="22"/>
          <w:szCs w:val="22"/>
        </w:rPr>
        <w:t xml:space="preserve">Provide a name for the assessment </w:t>
      </w:r>
      <w:r>
        <w:rPr>
          <w:color w:val="000000" w:themeColor="text1"/>
          <w:sz w:val="22"/>
          <w:szCs w:val="22"/>
        </w:rPr>
        <w:t xml:space="preserve">that is </w:t>
      </w:r>
      <w:r w:rsidR="00336ADA">
        <w:rPr>
          <w:color w:val="000000" w:themeColor="text1"/>
          <w:sz w:val="22"/>
          <w:szCs w:val="22"/>
        </w:rPr>
        <w:t xml:space="preserve">identical </w:t>
      </w:r>
      <w:r w:rsidR="00E44A07" w:rsidRPr="00183492">
        <w:rPr>
          <w:color w:val="000000" w:themeColor="text1"/>
          <w:sz w:val="22"/>
          <w:szCs w:val="22"/>
        </w:rPr>
        <w:t xml:space="preserve">to </w:t>
      </w:r>
      <w:r w:rsidR="00BB27C5" w:rsidRPr="00183492">
        <w:rPr>
          <w:color w:val="000000" w:themeColor="text1"/>
          <w:sz w:val="22"/>
          <w:szCs w:val="22"/>
        </w:rPr>
        <w:t>that</w:t>
      </w:r>
      <w:r w:rsidR="00DD55C2" w:rsidRPr="00183492">
        <w:rPr>
          <w:color w:val="000000" w:themeColor="text1"/>
          <w:sz w:val="22"/>
          <w:szCs w:val="22"/>
        </w:rPr>
        <w:t xml:space="preserve"> </w:t>
      </w:r>
      <w:r w:rsidR="00BB27C5" w:rsidRPr="00183492">
        <w:rPr>
          <w:color w:val="000000" w:themeColor="text1"/>
          <w:sz w:val="22"/>
          <w:szCs w:val="22"/>
        </w:rPr>
        <w:t>provided o</w:t>
      </w:r>
      <w:r w:rsidR="00DD55C2" w:rsidRPr="00183492">
        <w:rPr>
          <w:color w:val="000000" w:themeColor="text1"/>
          <w:sz w:val="22"/>
          <w:szCs w:val="22"/>
        </w:rPr>
        <w:t xml:space="preserve">n the </w:t>
      </w:r>
      <w:r>
        <w:rPr>
          <w:color w:val="000000" w:themeColor="text1"/>
          <w:sz w:val="22"/>
          <w:szCs w:val="22"/>
        </w:rPr>
        <w:t xml:space="preserve">actual </w:t>
      </w:r>
      <w:r w:rsidR="00DD55C2" w:rsidRPr="00183492">
        <w:rPr>
          <w:color w:val="000000" w:themeColor="text1"/>
          <w:sz w:val="22"/>
          <w:szCs w:val="22"/>
        </w:rPr>
        <w:t>assessment (</w:t>
      </w:r>
      <w:r w:rsidR="00BB27C5" w:rsidRPr="00183492">
        <w:rPr>
          <w:color w:val="000000" w:themeColor="text1"/>
          <w:sz w:val="22"/>
          <w:szCs w:val="22"/>
        </w:rPr>
        <w:t xml:space="preserve">e.g., </w:t>
      </w:r>
      <w:r w:rsidR="00DD55C2" w:rsidRPr="00183492">
        <w:rPr>
          <w:color w:val="000000" w:themeColor="text1"/>
          <w:sz w:val="22"/>
          <w:szCs w:val="22"/>
        </w:rPr>
        <w:t>country</w:t>
      </w:r>
      <w:r w:rsidR="00BB27C5" w:rsidRPr="00183492">
        <w:rPr>
          <w:color w:val="000000" w:themeColor="text1"/>
          <w:sz w:val="22"/>
          <w:szCs w:val="22"/>
        </w:rPr>
        <w:t>,</w:t>
      </w:r>
      <w:r w:rsidR="00DD55C2" w:rsidRPr="00183492">
        <w:rPr>
          <w:color w:val="000000" w:themeColor="text1"/>
          <w:sz w:val="22"/>
          <w:szCs w:val="22"/>
        </w:rPr>
        <w:t xml:space="preserve"> </w:t>
      </w:r>
      <w:r w:rsidR="00BB27C5" w:rsidRPr="00183492">
        <w:rPr>
          <w:color w:val="000000" w:themeColor="text1"/>
          <w:sz w:val="22"/>
          <w:szCs w:val="22"/>
        </w:rPr>
        <w:t xml:space="preserve">other location). </w:t>
      </w:r>
    </w:p>
    <w:p w14:paraId="18A54DFD" w14:textId="69A32CCD" w:rsidR="00BE1E30" w:rsidRPr="00BE1E30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BE1E30">
        <w:rPr>
          <w:b/>
          <w:bCs/>
          <w:color w:val="000000" w:themeColor="text1"/>
          <w:sz w:val="22"/>
          <w:szCs w:val="22"/>
        </w:rPr>
        <w:t xml:space="preserve">Geography </w:t>
      </w:r>
      <w:r w:rsidRPr="00BE1E30">
        <w:rPr>
          <w:color w:val="000000" w:themeColor="text1"/>
          <w:sz w:val="22"/>
          <w:szCs w:val="22"/>
        </w:rPr>
        <w:t>— Define the location</w:t>
      </w:r>
      <w:r w:rsidR="00BE1E30">
        <w:rPr>
          <w:color w:val="000000" w:themeColor="text1"/>
          <w:sz w:val="22"/>
          <w:szCs w:val="22"/>
        </w:rPr>
        <w:t xml:space="preserve"> (e.g., </w:t>
      </w:r>
      <w:r w:rsidR="00BE1E30" w:rsidRPr="00BE1E30">
        <w:rPr>
          <w:color w:val="000000" w:themeColor="text1"/>
          <w:sz w:val="22"/>
          <w:szCs w:val="22"/>
        </w:rPr>
        <w:t xml:space="preserve">Country and </w:t>
      </w:r>
      <w:r w:rsidR="00426699">
        <w:rPr>
          <w:rFonts w:ascii="Calibri" w:hAnsi="Calibri" w:cs="Calibri"/>
          <w:sz w:val="22"/>
          <w:szCs w:val="22"/>
        </w:rPr>
        <w:t>Region</w:t>
      </w:r>
      <w:r w:rsidR="00BE1E30" w:rsidRPr="00BE1E30">
        <w:rPr>
          <w:rFonts w:ascii="Calibri" w:hAnsi="Calibri" w:cs="Calibri"/>
          <w:sz w:val="22"/>
          <w:szCs w:val="22"/>
        </w:rPr>
        <w:t>/State/</w:t>
      </w:r>
      <w:r w:rsidR="00426699" w:rsidRPr="00BE1E30" w:rsidDel="00426699">
        <w:rPr>
          <w:rFonts w:ascii="Calibri" w:hAnsi="Calibri" w:cs="Calibri"/>
          <w:sz w:val="22"/>
          <w:szCs w:val="22"/>
        </w:rPr>
        <w:t xml:space="preserve"> </w:t>
      </w:r>
      <w:r w:rsidR="00BE1E30" w:rsidRPr="00BE1E30">
        <w:rPr>
          <w:rFonts w:ascii="Calibri" w:hAnsi="Calibri" w:cs="Calibri"/>
          <w:sz w:val="22"/>
          <w:szCs w:val="22"/>
        </w:rPr>
        <w:t>County/</w:t>
      </w:r>
      <w:r w:rsidR="00BE1E30">
        <w:rPr>
          <w:rFonts w:ascii="Calibri" w:hAnsi="Calibri" w:cs="Calibri"/>
          <w:sz w:val="22"/>
          <w:szCs w:val="22"/>
        </w:rPr>
        <w:t xml:space="preserve"> </w:t>
      </w:r>
      <w:r w:rsidR="00BE1E30" w:rsidRPr="00BE1E30">
        <w:rPr>
          <w:rFonts w:ascii="Calibri" w:hAnsi="Calibri" w:cs="Calibri"/>
          <w:sz w:val="22"/>
          <w:szCs w:val="22"/>
        </w:rPr>
        <w:t>Organization.</w:t>
      </w:r>
      <w:r w:rsidR="00BE1E30">
        <w:rPr>
          <w:rFonts w:ascii="Calibri" w:hAnsi="Calibri" w:cs="Calibri"/>
          <w:sz w:val="22"/>
          <w:szCs w:val="22"/>
        </w:rPr>
        <w:t>)</w:t>
      </w:r>
    </w:p>
    <w:p w14:paraId="7024C9D9" w14:textId="7FDC5C8D" w:rsidR="003D6872" w:rsidRDefault="00BE1E30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8E6239">
        <w:rPr>
          <w:b/>
          <w:bCs/>
          <w:color w:val="000000" w:themeColor="text1"/>
          <w:sz w:val="22"/>
          <w:szCs w:val="22"/>
        </w:rPr>
        <w:t xml:space="preserve">Date: </w:t>
      </w:r>
      <w:r w:rsidR="00BB27C5" w:rsidRPr="00183492">
        <w:rPr>
          <w:color w:val="000000" w:themeColor="text1"/>
          <w:sz w:val="22"/>
          <w:szCs w:val="22"/>
        </w:rPr>
        <w:t xml:space="preserve">Include </w:t>
      </w:r>
      <w:r w:rsidR="008E6239">
        <w:rPr>
          <w:color w:val="000000" w:themeColor="text1"/>
          <w:sz w:val="22"/>
          <w:szCs w:val="22"/>
        </w:rPr>
        <w:t>the date that the Commitment sheet is</w:t>
      </w:r>
      <w:r w:rsidR="00BB27C5" w:rsidRPr="00183492">
        <w:rPr>
          <w:color w:val="000000" w:themeColor="text1"/>
          <w:sz w:val="22"/>
          <w:szCs w:val="22"/>
        </w:rPr>
        <w:t xml:space="preserve"> being completed.</w:t>
      </w:r>
    </w:p>
    <w:p w14:paraId="0A08CB3C" w14:textId="5704D584" w:rsidR="001C6C6B" w:rsidRPr="001874ED" w:rsidRDefault="001C6C6B" w:rsidP="001C6C6B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Assessment Score:</w:t>
      </w:r>
      <w:r>
        <w:rPr>
          <w:color w:val="000000" w:themeColor="text1"/>
          <w:sz w:val="22"/>
          <w:szCs w:val="22"/>
        </w:rPr>
        <w:t xml:space="preserve"> Include the score across all categories as shown on the Assessment Output. This number will be between 1 (canvas) and 5 (accredited).</w:t>
      </w:r>
    </w:p>
    <w:p w14:paraId="046D515C" w14:textId="46855597" w:rsidR="00064819" w:rsidRPr="00183492" w:rsidRDefault="003E5AAB" w:rsidP="00A6514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183492">
        <w:rPr>
          <w:b/>
          <w:bCs/>
          <w:color w:val="000000" w:themeColor="text1"/>
          <w:sz w:val="22"/>
          <w:szCs w:val="22"/>
        </w:rPr>
        <w:t>Prioritize improvement actions</w:t>
      </w:r>
      <w:r w:rsidR="00A65146" w:rsidRPr="00183492">
        <w:rPr>
          <w:color w:val="000000" w:themeColor="text1"/>
          <w:sz w:val="22"/>
          <w:szCs w:val="22"/>
        </w:rPr>
        <w:t xml:space="preserve"> — </w:t>
      </w:r>
      <w:r w:rsidR="00BF184E" w:rsidRPr="00183492">
        <w:rPr>
          <w:color w:val="000000" w:themeColor="text1"/>
          <w:sz w:val="22"/>
          <w:szCs w:val="22"/>
        </w:rPr>
        <w:t>Each team member should contribute 5</w:t>
      </w:r>
      <w:r w:rsidR="00336ADA">
        <w:rPr>
          <w:color w:val="000000" w:themeColor="text1"/>
          <w:sz w:val="22"/>
          <w:szCs w:val="22"/>
        </w:rPr>
        <w:t xml:space="preserve"> to </w:t>
      </w:r>
      <w:r w:rsidR="00BF184E" w:rsidRPr="00183492">
        <w:rPr>
          <w:color w:val="000000" w:themeColor="text1"/>
          <w:sz w:val="22"/>
          <w:szCs w:val="22"/>
        </w:rPr>
        <w:t xml:space="preserve">10 improvement ideas based on the </w:t>
      </w:r>
      <w:r w:rsidR="00336ADA">
        <w:rPr>
          <w:color w:val="000000" w:themeColor="text1"/>
          <w:sz w:val="22"/>
          <w:szCs w:val="22"/>
        </w:rPr>
        <w:t>A</w:t>
      </w:r>
      <w:r w:rsidR="00BF184E" w:rsidRPr="00183492">
        <w:rPr>
          <w:color w:val="000000" w:themeColor="text1"/>
          <w:sz w:val="22"/>
          <w:szCs w:val="22"/>
        </w:rPr>
        <w:t xml:space="preserve">ssessment Output they’ve been shown. The team should group similar ideas into </w:t>
      </w:r>
      <w:r w:rsidR="00336ADA">
        <w:rPr>
          <w:color w:val="000000" w:themeColor="text1"/>
          <w:sz w:val="22"/>
          <w:szCs w:val="22"/>
        </w:rPr>
        <w:t xml:space="preserve">a </w:t>
      </w:r>
      <w:r w:rsidR="00BF184E" w:rsidRPr="00183492">
        <w:rPr>
          <w:color w:val="000000" w:themeColor="text1"/>
          <w:sz w:val="22"/>
          <w:szCs w:val="22"/>
        </w:rPr>
        <w:t xml:space="preserve">common </w:t>
      </w:r>
      <w:r w:rsidR="00522703" w:rsidRPr="00183492">
        <w:rPr>
          <w:color w:val="000000" w:themeColor="text1"/>
          <w:sz w:val="22"/>
          <w:szCs w:val="22"/>
        </w:rPr>
        <w:t xml:space="preserve">action, and then </w:t>
      </w:r>
      <w:r w:rsidR="00F86036" w:rsidRPr="00183492">
        <w:rPr>
          <w:color w:val="000000" w:themeColor="text1"/>
          <w:sz w:val="22"/>
          <w:szCs w:val="22"/>
        </w:rPr>
        <w:t>plot the</w:t>
      </w:r>
      <w:r w:rsidR="00522703" w:rsidRPr="00183492">
        <w:rPr>
          <w:color w:val="000000" w:themeColor="text1"/>
          <w:sz w:val="22"/>
          <w:szCs w:val="22"/>
        </w:rPr>
        <w:t xml:space="preserve"> actions</w:t>
      </w:r>
      <w:r w:rsidR="00BF184E" w:rsidRPr="00183492">
        <w:rPr>
          <w:color w:val="000000" w:themeColor="text1"/>
          <w:sz w:val="22"/>
          <w:szCs w:val="22"/>
        </w:rPr>
        <w:t xml:space="preserve"> according to a 2X2 matrix of difficulty (x axis) by performance impact (y axis</w:t>
      </w:r>
      <w:r w:rsidR="00522703" w:rsidRPr="00183492">
        <w:rPr>
          <w:color w:val="000000" w:themeColor="text1"/>
          <w:sz w:val="22"/>
          <w:szCs w:val="22"/>
        </w:rPr>
        <w:t>)</w:t>
      </w:r>
      <w:r w:rsidR="00F86036" w:rsidRPr="00183492">
        <w:rPr>
          <w:color w:val="000000" w:themeColor="text1"/>
          <w:sz w:val="22"/>
          <w:szCs w:val="22"/>
        </w:rPr>
        <w:t xml:space="preserve"> (</w:t>
      </w:r>
      <w:r w:rsidR="00F86036" w:rsidRPr="00183492">
        <w:rPr>
          <w:i/>
          <w:iCs/>
          <w:color w:val="000000" w:themeColor="text1"/>
          <w:sz w:val="22"/>
          <w:szCs w:val="22"/>
        </w:rPr>
        <w:t>see below</w:t>
      </w:r>
      <w:r w:rsidR="00F86036" w:rsidRPr="00183492">
        <w:rPr>
          <w:color w:val="000000" w:themeColor="text1"/>
          <w:sz w:val="22"/>
          <w:szCs w:val="22"/>
        </w:rPr>
        <w:t>)</w:t>
      </w:r>
      <w:r w:rsidR="008622AC" w:rsidRPr="00183492">
        <w:rPr>
          <w:color w:val="000000" w:themeColor="text1"/>
          <w:sz w:val="22"/>
          <w:szCs w:val="22"/>
        </w:rPr>
        <w:t>.</w:t>
      </w:r>
      <w:r w:rsidR="00A65146" w:rsidRPr="00183492">
        <w:rPr>
          <w:color w:val="000000" w:themeColor="text1"/>
          <w:sz w:val="22"/>
          <w:szCs w:val="22"/>
        </w:rPr>
        <w:t xml:space="preserve"> </w:t>
      </w:r>
    </w:p>
    <w:p w14:paraId="70D6E7CC" w14:textId="00F16912" w:rsidR="00064819" w:rsidRPr="00EF7435" w:rsidRDefault="001C6C6B" w:rsidP="004A457B">
      <w:pPr>
        <w:pStyle w:val="ListParagraph"/>
        <w:numPr>
          <w:ilvl w:val="0"/>
          <w:numId w:val="0"/>
        </w:numPr>
        <w:snapToGrid w:val="0"/>
        <w:spacing w:after="240"/>
        <w:ind w:left="360"/>
        <w:jc w:val="center"/>
        <w:rPr>
          <w:b/>
          <w:bCs/>
          <w:szCs w:val="20"/>
        </w:rPr>
      </w:pPr>
      <w:r w:rsidRPr="005C01CB">
        <w:rPr>
          <w:noProof/>
        </w:rPr>
        <w:drawing>
          <wp:anchor distT="0" distB="0" distL="114300" distR="114300" simplePos="0" relativeHeight="251662336" behindDoc="0" locked="0" layoutInCell="1" allowOverlap="0" wp14:anchorId="0A276BAD" wp14:editId="2F740190">
            <wp:simplePos x="0" y="0"/>
            <wp:positionH relativeFrom="column">
              <wp:posOffset>1462405</wp:posOffset>
            </wp:positionH>
            <wp:positionV relativeFrom="paragraph">
              <wp:posOffset>198120</wp:posOffset>
            </wp:positionV>
            <wp:extent cx="2929827" cy="2370667"/>
            <wp:effectExtent l="0" t="0" r="4445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827" cy="237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819" w:rsidRPr="00EF7435">
        <w:rPr>
          <w:b/>
          <w:bCs/>
          <w:szCs w:val="20"/>
        </w:rPr>
        <w:t>2X2 Matrix</w:t>
      </w:r>
    </w:p>
    <w:p w14:paraId="3EFFB925" w14:textId="791C54D8" w:rsidR="00A65146" w:rsidRDefault="00F86036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  <w:r w:rsidRPr="00183492">
        <w:rPr>
          <w:sz w:val="22"/>
          <w:szCs w:val="22"/>
        </w:rPr>
        <w:t xml:space="preserve">The matrix will help the team </w:t>
      </w:r>
      <w:r w:rsidR="00336ADA">
        <w:rPr>
          <w:sz w:val="22"/>
          <w:szCs w:val="22"/>
        </w:rPr>
        <w:t xml:space="preserve">in </w:t>
      </w:r>
      <w:r w:rsidRPr="00183492">
        <w:rPr>
          <w:sz w:val="22"/>
          <w:szCs w:val="22"/>
        </w:rPr>
        <w:t>prioritiz</w:t>
      </w:r>
      <w:r w:rsidR="00336ADA">
        <w:rPr>
          <w:sz w:val="22"/>
          <w:szCs w:val="22"/>
        </w:rPr>
        <w:t>ing</w:t>
      </w:r>
      <w:r w:rsidRPr="00183492">
        <w:rPr>
          <w:sz w:val="22"/>
          <w:szCs w:val="22"/>
        </w:rPr>
        <w:t xml:space="preserve"> actions (e.g., high impact/low difficulty are likely to be pursued immediately), but other actions with high impact and greater difficult</w:t>
      </w:r>
      <w:r w:rsidR="00336ADA">
        <w:rPr>
          <w:sz w:val="22"/>
          <w:szCs w:val="22"/>
        </w:rPr>
        <w:t>y</w:t>
      </w:r>
      <w:r w:rsidRPr="00183492">
        <w:rPr>
          <w:sz w:val="22"/>
          <w:szCs w:val="22"/>
        </w:rPr>
        <w:t xml:space="preserve"> </w:t>
      </w:r>
      <w:r w:rsidR="00336ADA">
        <w:rPr>
          <w:sz w:val="22"/>
          <w:szCs w:val="22"/>
        </w:rPr>
        <w:t>may</w:t>
      </w:r>
      <w:r w:rsidR="00336ADA" w:rsidRPr="00183492">
        <w:rPr>
          <w:sz w:val="22"/>
          <w:szCs w:val="22"/>
        </w:rPr>
        <w:t xml:space="preserve"> </w:t>
      </w:r>
      <w:r w:rsidR="00857380" w:rsidRPr="00183492">
        <w:rPr>
          <w:sz w:val="22"/>
          <w:szCs w:val="22"/>
        </w:rPr>
        <w:t>supersede</w:t>
      </w:r>
      <w:r w:rsidR="00064819" w:rsidRPr="00183492">
        <w:rPr>
          <w:sz w:val="22"/>
          <w:szCs w:val="22"/>
        </w:rPr>
        <w:t xml:space="preserve"> others because of their importance.</w:t>
      </w:r>
    </w:p>
    <w:p w14:paraId="6A62234D" w14:textId="77777777" w:rsidR="008E6239" w:rsidRPr="00183492" w:rsidRDefault="008E6239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</w:p>
    <w:p w14:paraId="6FF4714B" w14:textId="19AF0AE1" w:rsidR="004329F8" w:rsidRPr="004B6CC6" w:rsidRDefault="00EF7435" w:rsidP="00AB7B91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 w:rsidRPr="004B6CC6">
        <w:rPr>
          <w:b/>
          <w:bCs/>
          <w:color w:val="000000" w:themeColor="text1"/>
          <w:sz w:val="22"/>
          <w:szCs w:val="22"/>
        </w:rPr>
        <w:t xml:space="preserve">Maturity </w:t>
      </w:r>
      <w:r w:rsidR="0024287D">
        <w:rPr>
          <w:b/>
          <w:bCs/>
          <w:color w:val="000000" w:themeColor="text1"/>
          <w:sz w:val="22"/>
          <w:szCs w:val="22"/>
        </w:rPr>
        <w:t>C</w:t>
      </w:r>
      <w:r w:rsidRPr="004B6CC6">
        <w:rPr>
          <w:b/>
          <w:bCs/>
          <w:color w:val="000000" w:themeColor="text1"/>
          <w:sz w:val="22"/>
          <w:szCs w:val="22"/>
        </w:rPr>
        <w:t>at</w:t>
      </w:r>
      <w:r w:rsidR="004B6CC6" w:rsidRPr="004B6CC6">
        <w:rPr>
          <w:b/>
          <w:bCs/>
          <w:color w:val="000000" w:themeColor="text1"/>
          <w:sz w:val="22"/>
          <w:szCs w:val="22"/>
        </w:rPr>
        <w:t>e</w:t>
      </w:r>
      <w:r w:rsidRPr="004B6CC6">
        <w:rPr>
          <w:b/>
          <w:bCs/>
          <w:color w:val="000000" w:themeColor="text1"/>
          <w:sz w:val="22"/>
          <w:szCs w:val="22"/>
        </w:rPr>
        <w:t>gory</w:t>
      </w:r>
      <w:r w:rsidRPr="004B6CC6">
        <w:rPr>
          <w:color w:val="000000" w:themeColor="text1"/>
          <w:sz w:val="22"/>
          <w:szCs w:val="22"/>
        </w:rPr>
        <w:t xml:space="preserve"> — </w:t>
      </w:r>
      <w:r w:rsidR="00336ADA">
        <w:rPr>
          <w:color w:val="000000" w:themeColor="text1"/>
          <w:sz w:val="22"/>
          <w:szCs w:val="22"/>
        </w:rPr>
        <w:t>Identify</w:t>
      </w:r>
      <w:r w:rsidR="00336ADA" w:rsidRPr="004B6CC6">
        <w:rPr>
          <w:color w:val="000000" w:themeColor="text1"/>
          <w:sz w:val="22"/>
          <w:szCs w:val="22"/>
        </w:rPr>
        <w:t xml:space="preserve"> </w:t>
      </w:r>
      <w:r w:rsidR="004B6CC6" w:rsidRPr="004B6CC6">
        <w:rPr>
          <w:color w:val="000000" w:themeColor="text1"/>
          <w:sz w:val="22"/>
          <w:szCs w:val="22"/>
        </w:rPr>
        <w:t xml:space="preserve">which of the 20 </w:t>
      </w:r>
      <w:r w:rsidR="008E6239">
        <w:rPr>
          <w:color w:val="000000" w:themeColor="text1"/>
          <w:sz w:val="22"/>
          <w:szCs w:val="22"/>
        </w:rPr>
        <w:t xml:space="preserve">Maturity </w:t>
      </w:r>
      <w:r w:rsidR="00336ADA">
        <w:rPr>
          <w:color w:val="000000" w:themeColor="text1"/>
          <w:sz w:val="22"/>
          <w:szCs w:val="22"/>
        </w:rPr>
        <w:t>C</w:t>
      </w:r>
      <w:r w:rsidR="004B6CC6" w:rsidRPr="004B6CC6">
        <w:rPr>
          <w:color w:val="000000" w:themeColor="text1"/>
          <w:sz w:val="22"/>
          <w:szCs w:val="22"/>
        </w:rPr>
        <w:t xml:space="preserve">ategories </w:t>
      </w:r>
      <w:r w:rsidR="00336ADA">
        <w:rPr>
          <w:color w:val="000000" w:themeColor="text1"/>
          <w:sz w:val="22"/>
          <w:szCs w:val="22"/>
        </w:rPr>
        <w:t xml:space="preserve">the </w:t>
      </w:r>
      <w:r w:rsidR="004B6CC6" w:rsidRPr="004B6CC6">
        <w:rPr>
          <w:color w:val="000000" w:themeColor="text1"/>
          <w:sz w:val="22"/>
          <w:szCs w:val="22"/>
        </w:rPr>
        <w:t>action</w:t>
      </w:r>
      <w:r w:rsidR="00336ADA">
        <w:rPr>
          <w:color w:val="000000" w:themeColor="text1"/>
          <w:sz w:val="22"/>
          <w:szCs w:val="22"/>
        </w:rPr>
        <w:t>(</w:t>
      </w:r>
      <w:r w:rsidR="004B6CC6" w:rsidRPr="004B6CC6">
        <w:rPr>
          <w:color w:val="000000" w:themeColor="text1"/>
          <w:sz w:val="22"/>
          <w:szCs w:val="22"/>
        </w:rPr>
        <w:t>s</w:t>
      </w:r>
      <w:r w:rsidR="00336ADA">
        <w:rPr>
          <w:color w:val="000000" w:themeColor="text1"/>
          <w:sz w:val="22"/>
          <w:szCs w:val="22"/>
        </w:rPr>
        <w:t>)</w:t>
      </w:r>
      <w:r w:rsidR="004B6CC6" w:rsidRPr="004B6CC6">
        <w:rPr>
          <w:color w:val="000000" w:themeColor="text1"/>
          <w:sz w:val="22"/>
          <w:szCs w:val="22"/>
        </w:rPr>
        <w:t xml:space="preserve"> will </w:t>
      </w:r>
      <w:r w:rsidR="00336ADA">
        <w:rPr>
          <w:color w:val="000000" w:themeColor="text1"/>
          <w:sz w:val="22"/>
          <w:szCs w:val="22"/>
        </w:rPr>
        <w:t>impact.</w:t>
      </w:r>
    </w:p>
    <w:p w14:paraId="76639C1C" w14:textId="2DA09D4F" w:rsidR="004B6CC6" w:rsidRPr="007D061B" w:rsidRDefault="002C717A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 xml:space="preserve">Action Plan </w:t>
      </w:r>
      <w:r w:rsidR="004B6CC6" w:rsidRPr="004B6CC6">
        <w:rPr>
          <w:color w:val="000000" w:themeColor="text1"/>
          <w:sz w:val="22"/>
          <w:szCs w:val="22"/>
        </w:rPr>
        <w:t xml:space="preserve">— </w:t>
      </w:r>
      <w:r w:rsidR="00A532A6">
        <w:rPr>
          <w:color w:val="000000" w:themeColor="text1"/>
          <w:sz w:val="22"/>
          <w:szCs w:val="22"/>
        </w:rPr>
        <w:t xml:space="preserve">Clearly identify </w:t>
      </w:r>
      <w:r w:rsidR="00336ADA">
        <w:rPr>
          <w:color w:val="000000" w:themeColor="text1"/>
          <w:sz w:val="22"/>
          <w:szCs w:val="22"/>
        </w:rPr>
        <w:t xml:space="preserve">the </w:t>
      </w:r>
      <w:r w:rsidR="00A532A6">
        <w:rPr>
          <w:color w:val="000000" w:themeColor="text1"/>
          <w:sz w:val="22"/>
          <w:szCs w:val="22"/>
        </w:rPr>
        <w:t xml:space="preserve">improvement actions </w:t>
      </w:r>
      <w:r w:rsidR="00336ADA">
        <w:rPr>
          <w:color w:val="000000" w:themeColor="text1"/>
          <w:sz w:val="22"/>
          <w:szCs w:val="22"/>
        </w:rPr>
        <w:t xml:space="preserve">to </w:t>
      </w:r>
      <w:r w:rsidR="00A532A6">
        <w:rPr>
          <w:color w:val="000000" w:themeColor="text1"/>
          <w:sz w:val="22"/>
          <w:szCs w:val="22"/>
        </w:rPr>
        <w:t xml:space="preserve">be </w:t>
      </w:r>
      <w:r w:rsidR="00336ADA">
        <w:rPr>
          <w:color w:val="000000" w:themeColor="text1"/>
          <w:sz w:val="22"/>
          <w:szCs w:val="22"/>
        </w:rPr>
        <w:t>implemente</w:t>
      </w:r>
      <w:r w:rsidR="00D94952">
        <w:rPr>
          <w:color w:val="000000" w:themeColor="text1"/>
          <w:sz w:val="22"/>
          <w:szCs w:val="22"/>
        </w:rPr>
        <w:t xml:space="preserve">f possible, </w:t>
      </w:r>
      <w:r w:rsidR="00336ADA">
        <w:rPr>
          <w:color w:val="000000" w:themeColor="text1"/>
          <w:sz w:val="22"/>
          <w:szCs w:val="22"/>
        </w:rPr>
        <w:t xml:space="preserve">define </w:t>
      </w:r>
      <w:r w:rsidR="00D94952">
        <w:rPr>
          <w:color w:val="000000" w:themeColor="text1"/>
          <w:sz w:val="22"/>
          <w:szCs w:val="22"/>
        </w:rPr>
        <w:t>the commitment as a SMART goal (</w:t>
      </w:r>
      <w:r w:rsidR="00336ADA" w:rsidRPr="001C6C6B">
        <w:rPr>
          <w:b/>
          <w:bCs/>
          <w:color w:val="000000" w:themeColor="text1"/>
          <w:sz w:val="22"/>
          <w:szCs w:val="22"/>
        </w:rPr>
        <w:t>S</w:t>
      </w:r>
      <w:r w:rsidR="00D94952">
        <w:rPr>
          <w:color w:val="000000" w:themeColor="text1"/>
          <w:sz w:val="22"/>
          <w:szCs w:val="22"/>
        </w:rPr>
        <w:t xml:space="preserve">pecific, </w:t>
      </w:r>
      <w:r w:rsidR="00336ADA" w:rsidRPr="001C6C6B">
        <w:rPr>
          <w:b/>
          <w:bCs/>
          <w:color w:val="000000" w:themeColor="text1"/>
          <w:sz w:val="22"/>
          <w:szCs w:val="22"/>
        </w:rPr>
        <w:t>M</w:t>
      </w:r>
      <w:r w:rsidR="00336ADA">
        <w:rPr>
          <w:color w:val="000000" w:themeColor="text1"/>
          <w:sz w:val="22"/>
          <w:szCs w:val="22"/>
        </w:rPr>
        <w:t>easurable</w:t>
      </w:r>
      <w:r w:rsidR="00D94952">
        <w:rPr>
          <w:color w:val="000000" w:themeColor="text1"/>
          <w:sz w:val="22"/>
          <w:szCs w:val="22"/>
        </w:rPr>
        <w:t xml:space="preserve">, </w:t>
      </w:r>
      <w:r w:rsidR="00336ADA" w:rsidRPr="001C6C6B">
        <w:rPr>
          <w:b/>
          <w:bCs/>
          <w:color w:val="000000" w:themeColor="text1"/>
          <w:sz w:val="22"/>
          <w:szCs w:val="22"/>
        </w:rPr>
        <w:t>A</w:t>
      </w:r>
      <w:r w:rsidR="00D94952">
        <w:rPr>
          <w:color w:val="000000" w:themeColor="text1"/>
          <w:sz w:val="22"/>
          <w:szCs w:val="22"/>
        </w:rPr>
        <w:t xml:space="preserve">chievable, </w:t>
      </w:r>
      <w:r w:rsidR="00336ADA" w:rsidRPr="001C6C6B">
        <w:rPr>
          <w:b/>
          <w:bCs/>
          <w:color w:val="000000" w:themeColor="text1"/>
          <w:sz w:val="22"/>
          <w:szCs w:val="22"/>
        </w:rPr>
        <w:t>R</w:t>
      </w:r>
      <w:r w:rsidR="00D94952">
        <w:rPr>
          <w:color w:val="000000" w:themeColor="text1"/>
          <w:sz w:val="22"/>
          <w:szCs w:val="22"/>
        </w:rPr>
        <w:t xml:space="preserve">ealistic, and </w:t>
      </w:r>
      <w:r w:rsidR="00336ADA" w:rsidRPr="001C6C6B">
        <w:rPr>
          <w:b/>
          <w:bCs/>
          <w:color w:val="000000" w:themeColor="text1"/>
          <w:sz w:val="22"/>
          <w:szCs w:val="22"/>
        </w:rPr>
        <w:t>T</w:t>
      </w:r>
      <w:r w:rsidR="00D94952">
        <w:rPr>
          <w:color w:val="000000" w:themeColor="text1"/>
          <w:sz w:val="22"/>
          <w:szCs w:val="22"/>
        </w:rPr>
        <w:t>imely).</w:t>
      </w:r>
      <w:r w:rsidR="004B6CC6" w:rsidRPr="004B6CC6">
        <w:rPr>
          <w:b/>
          <w:bCs/>
          <w:color w:val="000000" w:themeColor="text1"/>
          <w:sz w:val="22"/>
          <w:szCs w:val="22"/>
        </w:rPr>
        <w:t xml:space="preserve"> </w:t>
      </w:r>
      <w:r w:rsidR="0059271D" w:rsidRPr="007D061B">
        <w:rPr>
          <w:color w:val="000000" w:themeColor="text1"/>
          <w:sz w:val="22"/>
          <w:szCs w:val="22"/>
        </w:rPr>
        <w:t xml:space="preserve">For example: </w:t>
      </w:r>
      <w:r w:rsidR="0059271D" w:rsidRPr="0024287D">
        <w:rPr>
          <w:i/>
          <w:iCs/>
          <w:color w:val="000000" w:themeColor="text1"/>
          <w:sz w:val="22"/>
          <w:szCs w:val="22"/>
        </w:rPr>
        <w:t>Define the max/min inventory counts for</w:t>
      </w:r>
      <w:r w:rsidR="007D061B" w:rsidRPr="0024287D">
        <w:rPr>
          <w:i/>
          <w:iCs/>
          <w:color w:val="000000" w:themeColor="text1"/>
          <w:sz w:val="22"/>
          <w:szCs w:val="22"/>
        </w:rPr>
        <w:t xml:space="preserve"> all </w:t>
      </w:r>
      <w:r w:rsidR="00FB584B">
        <w:rPr>
          <w:i/>
          <w:iCs/>
          <w:color w:val="000000" w:themeColor="text1"/>
          <w:sz w:val="22"/>
          <w:szCs w:val="22"/>
        </w:rPr>
        <w:t>Essential Medicines</w:t>
      </w:r>
      <w:r w:rsidR="007D061B" w:rsidRPr="0024287D">
        <w:rPr>
          <w:i/>
          <w:iCs/>
          <w:color w:val="000000" w:themeColor="text1"/>
          <w:sz w:val="22"/>
          <w:szCs w:val="22"/>
        </w:rPr>
        <w:t xml:space="preserve"> in the</w:t>
      </w:r>
      <w:r w:rsidR="0059271D" w:rsidRPr="0024287D">
        <w:rPr>
          <w:i/>
          <w:iCs/>
          <w:color w:val="000000" w:themeColor="text1"/>
          <w:sz w:val="22"/>
          <w:szCs w:val="22"/>
        </w:rPr>
        <w:t xml:space="preserve"> </w:t>
      </w:r>
      <w:r w:rsidR="00F419FD">
        <w:rPr>
          <w:i/>
          <w:iCs/>
          <w:color w:val="000000" w:themeColor="text1"/>
          <w:sz w:val="22"/>
          <w:szCs w:val="22"/>
        </w:rPr>
        <w:t>designated</w:t>
      </w:r>
      <w:r w:rsidR="00F419FD" w:rsidRPr="0024287D">
        <w:rPr>
          <w:i/>
          <w:iCs/>
          <w:color w:val="000000" w:themeColor="text1"/>
          <w:sz w:val="22"/>
          <w:szCs w:val="22"/>
        </w:rPr>
        <w:t xml:space="preserve"> </w:t>
      </w:r>
      <w:r w:rsidR="0059271D" w:rsidRPr="0024287D">
        <w:rPr>
          <w:i/>
          <w:iCs/>
          <w:color w:val="000000" w:themeColor="text1"/>
          <w:sz w:val="22"/>
          <w:szCs w:val="22"/>
        </w:rPr>
        <w:t>warehouse</w:t>
      </w:r>
      <w:r w:rsidR="007D061B" w:rsidRPr="0024287D">
        <w:rPr>
          <w:i/>
          <w:iCs/>
          <w:color w:val="000000" w:themeColor="text1"/>
          <w:sz w:val="22"/>
          <w:szCs w:val="22"/>
        </w:rPr>
        <w:t>.</w:t>
      </w:r>
      <w:r w:rsidR="0059271D" w:rsidRPr="0024287D">
        <w:rPr>
          <w:i/>
          <w:iCs/>
          <w:color w:val="000000" w:themeColor="text1"/>
          <w:sz w:val="22"/>
          <w:szCs w:val="22"/>
        </w:rPr>
        <w:t xml:space="preserve"> </w:t>
      </w:r>
    </w:p>
    <w:p w14:paraId="5F2DC5CC" w14:textId="5D0D1DD0" w:rsidR="004B6CC6" w:rsidRPr="005F0ABC" w:rsidRDefault="00D56F3A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Resources Required</w:t>
      </w:r>
      <w:r w:rsidR="004B6CC6" w:rsidRPr="004B6CC6">
        <w:rPr>
          <w:color w:val="000000" w:themeColor="text1"/>
          <w:sz w:val="22"/>
          <w:szCs w:val="22"/>
        </w:rPr>
        <w:t xml:space="preserve"> — I</w:t>
      </w:r>
      <w:r>
        <w:rPr>
          <w:color w:val="000000" w:themeColor="text1"/>
          <w:sz w:val="22"/>
          <w:szCs w:val="22"/>
        </w:rPr>
        <w:t xml:space="preserve">dentify materials </w:t>
      </w:r>
      <w:r w:rsidR="00B57909">
        <w:rPr>
          <w:color w:val="000000" w:themeColor="text1"/>
          <w:sz w:val="22"/>
          <w:szCs w:val="22"/>
        </w:rPr>
        <w:t xml:space="preserve">and/or tools </w:t>
      </w:r>
      <w:r w:rsidR="00336ADA">
        <w:rPr>
          <w:color w:val="000000" w:themeColor="text1"/>
          <w:sz w:val="22"/>
          <w:szCs w:val="22"/>
        </w:rPr>
        <w:t>required to</w:t>
      </w:r>
      <w:r w:rsidR="00B57909">
        <w:rPr>
          <w:color w:val="000000" w:themeColor="text1"/>
          <w:sz w:val="22"/>
          <w:szCs w:val="22"/>
        </w:rPr>
        <w:t xml:space="preserve"> accomplish the commitment. For example:</w:t>
      </w:r>
      <w:r w:rsidR="004B6CC6" w:rsidRPr="004B6CC6">
        <w:rPr>
          <w:b/>
          <w:bCs/>
          <w:color w:val="000000" w:themeColor="text1"/>
          <w:sz w:val="22"/>
          <w:szCs w:val="22"/>
        </w:rPr>
        <w:t xml:space="preserve"> </w:t>
      </w:r>
      <w:r w:rsidR="00687594" w:rsidRPr="006418FC">
        <w:rPr>
          <w:i/>
          <w:iCs/>
          <w:color w:val="000000" w:themeColor="text1"/>
          <w:sz w:val="22"/>
          <w:szCs w:val="22"/>
        </w:rPr>
        <w:t xml:space="preserve">Need training, </w:t>
      </w:r>
      <w:r w:rsidR="007E09CF" w:rsidRPr="006418FC">
        <w:rPr>
          <w:i/>
          <w:iCs/>
          <w:color w:val="000000" w:themeColor="text1"/>
          <w:sz w:val="22"/>
          <w:szCs w:val="22"/>
        </w:rPr>
        <w:t xml:space="preserve">additional staffing, </w:t>
      </w:r>
      <w:r w:rsidR="00E03152">
        <w:rPr>
          <w:i/>
          <w:iCs/>
          <w:color w:val="000000" w:themeColor="text1"/>
          <w:sz w:val="22"/>
          <w:szCs w:val="22"/>
        </w:rPr>
        <w:t xml:space="preserve">and </w:t>
      </w:r>
      <w:r w:rsidR="007E09CF">
        <w:rPr>
          <w:i/>
          <w:iCs/>
          <w:color w:val="000000" w:themeColor="text1"/>
          <w:sz w:val="22"/>
          <w:szCs w:val="22"/>
        </w:rPr>
        <w:t xml:space="preserve">software </w:t>
      </w:r>
      <w:r w:rsidR="00121468">
        <w:rPr>
          <w:i/>
          <w:iCs/>
          <w:color w:val="000000" w:themeColor="text1"/>
          <w:sz w:val="22"/>
          <w:szCs w:val="22"/>
        </w:rPr>
        <w:t>application</w:t>
      </w:r>
      <w:r w:rsidR="00B57909" w:rsidRPr="005F0ABC">
        <w:rPr>
          <w:i/>
          <w:iCs/>
          <w:color w:val="000000" w:themeColor="text1"/>
          <w:sz w:val="22"/>
          <w:szCs w:val="22"/>
        </w:rPr>
        <w:t xml:space="preserve"> to </w:t>
      </w:r>
      <w:r w:rsidR="00121468">
        <w:rPr>
          <w:i/>
          <w:iCs/>
          <w:color w:val="000000" w:themeColor="text1"/>
          <w:sz w:val="22"/>
          <w:szCs w:val="22"/>
        </w:rPr>
        <w:t>record</w:t>
      </w:r>
      <w:r w:rsidR="00062C0A">
        <w:rPr>
          <w:i/>
          <w:iCs/>
          <w:color w:val="000000" w:themeColor="text1"/>
          <w:sz w:val="22"/>
          <w:szCs w:val="22"/>
        </w:rPr>
        <w:t xml:space="preserve"> and track</w:t>
      </w:r>
      <w:r w:rsidR="00B57909" w:rsidRPr="005F0ABC">
        <w:rPr>
          <w:i/>
          <w:iCs/>
          <w:color w:val="000000" w:themeColor="text1"/>
          <w:sz w:val="22"/>
          <w:szCs w:val="22"/>
        </w:rPr>
        <w:t xml:space="preserve"> inventory, </w:t>
      </w:r>
      <w:r w:rsidR="007E09CF">
        <w:rPr>
          <w:i/>
          <w:iCs/>
          <w:color w:val="000000" w:themeColor="text1"/>
          <w:sz w:val="22"/>
          <w:szCs w:val="22"/>
        </w:rPr>
        <w:t>t</w:t>
      </w:r>
      <w:r w:rsidR="007E09CF" w:rsidRPr="005F0ABC">
        <w:rPr>
          <w:i/>
          <w:iCs/>
          <w:color w:val="000000" w:themeColor="text1"/>
          <w:sz w:val="22"/>
          <w:szCs w:val="22"/>
        </w:rPr>
        <w:t xml:space="preserve">raining </w:t>
      </w:r>
      <w:r w:rsidR="00B57909" w:rsidRPr="005F0ABC">
        <w:rPr>
          <w:i/>
          <w:iCs/>
          <w:color w:val="000000" w:themeColor="text1"/>
          <w:sz w:val="22"/>
          <w:szCs w:val="22"/>
        </w:rPr>
        <w:t>materials</w:t>
      </w:r>
      <w:r w:rsidR="005F0ABC" w:rsidRPr="005F0ABC">
        <w:rPr>
          <w:i/>
          <w:iCs/>
          <w:color w:val="000000" w:themeColor="text1"/>
          <w:sz w:val="22"/>
          <w:szCs w:val="22"/>
        </w:rPr>
        <w:t xml:space="preserve"> for how to establish min/max</w:t>
      </w:r>
      <w:r w:rsidR="007E09CF">
        <w:rPr>
          <w:i/>
          <w:iCs/>
          <w:color w:val="000000" w:themeColor="text1"/>
          <w:sz w:val="22"/>
          <w:szCs w:val="22"/>
        </w:rPr>
        <w:t>, funding to support training and implementation activities</w:t>
      </w:r>
      <w:r w:rsidR="005F0ABC" w:rsidRPr="005F0ABC">
        <w:rPr>
          <w:i/>
          <w:iCs/>
          <w:color w:val="000000" w:themeColor="text1"/>
          <w:sz w:val="22"/>
          <w:szCs w:val="22"/>
        </w:rPr>
        <w:t>.</w:t>
      </w:r>
    </w:p>
    <w:p w14:paraId="4AA3C2BE" w14:textId="77777777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 Responsible</w:t>
      </w:r>
      <w:r w:rsidRPr="004B6CC6">
        <w:rPr>
          <w:color w:val="000000" w:themeColor="text1"/>
          <w:sz w:val="22"/>
          <w:szCs w:val="22"/>
        </w:rPr>
        <w:t xml:space="preserve"> — </w:t>
      </w:r>
      <w:r>
        <w:rPr>
          <w:color w:val="000000" w:themeColor="text1"/>
          <w:sz w:val="22"/>
          <w:szCs w:val="22"/>
        </w:rPr>
        <w:t xml:space="preserve">Identify the individual(s) responsible for monitoring, documenting, and completing the commitment. </w:t>
      </w:r>
      <w:r w:rsidRPr="00062C0A">
        <w:rPr>
          <w:color w:val="000000" w:themeColor="text1"/>
          <w:sz w:val="22"/>
          <w:szCs w:val="22"/>
        </w:rPr>
        <w:t>For example</w:t>
      </w:r>
      <w:r>
        <w:rPr>
          <w:color w:val="000000" w:themeColor="text1"/>
          <w:sz w:val="22"/>
          <w:szCs w:val="22"/>
        </w:rPr>
        <w:t>:</w:t>
      </w:r>
      <w:r w:rsidRPr="004475EA">
        <w:rPr>
          <w:i/>
          <w:iCs/>
          <w:color w:val="000000" w:themeColor="text1"/>
          <w:sz w:val="22"/>
          <w:szCs w:val="22"/>
        </w:rPr>
        <w:t xml:space="preserve"> John Doe, Warehouse Manager.</w:t>
      </w:r>
    </w:p>
    <w:p w14:paraId="7A0A09C2" w14:textId="63089D09" w:rsidR="004B6CC6" w:rsidRPr="009F42F2" w:rsidRDefault="005F0ABC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 or Group to Contact for Help</w:t>
      </w:r>
      <w:r w:rsidR="004B6CC6" w:rsidRPr="004B6CC6">
        <w:rPr>
          <w:color w:val="000000" w:themeColor="text1"/>
          <w:sz w:val="22"/>
          <w:szCs w:val="22"/>
        </w:rPr>
        <w:t xml:space="preserve"> — </w:t>
      </w:r>
      <w:r w:rsidR="00336ADA">
        <w:rPr>
          <w:color w:val="000000" w:themeColor="text1"/>
          <w:sz w:val="22"/>
          <w:szCs w:val="22"/>
        </w:rPr>
        <w:t xml:space="preserve">Identify the </w:t>
      </w:r>
      <w:r w:rsidR="00857380">
        <w:rPr>
          <w:color w:val="000000" w:themeColor="text1"/>
          <w:sz w:val="22"/>
          <w:szCs w:val="22"/>
        </w:rPr>
        <w:t>individual(s)</w:t>
      </w:r>
      <w:r>
        <w:rPr>
          <w:color w:val="000000" w:themeColor="text1"/>
          <w:sz w:val="22"/>
          <w:szCs w:val="22"/>
        </w:rPr>
        <w:t xml:space="preserve"> or entit</w:t>
      </w:r>
      <w:r w:rsidR="00336ADA">
        <w:rPr>
          <w:color w:val="000000" w:themeColor="text1"/>
          <w:sz w:val="22"/>
          <w:szCs w:val="22"/>
        </w:rPr>
        <w:t>y(</w:t>
      </w:r>
      <w:r>
        <w:rPr>
          <w:color w:val="000000" w:themeColor="text1"/>
          <w:sz w:val="22"/>
          <w:szCs w:val="22"/>
        </w:rPr>
        <w:t>ies</w:t>
      </w:r>
      <w:r w:rsidR="00336ADA">
        <w:rPr>
          <w:color w:val="000000" w:themeColor="text1"/>
          <w:sz w:val="22"/>
          <w:szCs w:val="22"/>
        </w:rPr>
        <w:t>)</w:t>
      </w:r>
      <w:r>
        <w:rPr>
          <w:color w:val="000000" w:themeColor="text1"/>
          <w:sz w:val="22"/>
          <w:szCs w:val="22"/>
        </w:rPr>
        <w:t xml:space="preserve"> </w:t>
      </w:r>
      <w:r w:rsidR="00336ADA">
        <w:rPr>
          <w:color w:val="000000" w:themeColor="text1"/>
          <w:sz w:val="22"/>
          <w:szCs w:val="22"/>
        </w:rPr>
        <w:t xml:space="preserve">who </w:t>
      </w:r>
      <w:r>
        <w:rPr>
          <w:color w:val="000000" w:themeColor="text1"/>
          <w:sz w:val="22"/>
          <w:szCs w:val="22"/>
        </w:rPr>
        <w:t xml:space="preserve">can provide support and/or resources to </w:t>
      </w:r>
      <w:r w:rsidR="009F42F2">
        <w:rPr>
          <w:color w:val="000000" w:themeColor="text1"/>
          <w:sz w:val="22"/>
          <w:szCs w:val="22"/>
        </w:rPr>
        <w:t xml:space="preserve">complete the commitment. For example: </w:t>
      </w:r>
      <w:r w:rsidR="00F419FD">
        <w:rPr>
          <w:i/>
          <w:iCs/>
          <w:color w:val="000000" w:themeColor="text1"/>
          <w:sz w:val="22"/>
          <w:szCs w:val="22"/>
        </w:rPr>
        <w:t>H</w:t>
      </w:r>
      <w:r w:rsidR="004475EA">
        <w:rPr>
          <w:i/>
          <w:iCs/>
          <w:color w:val="000000" w:themeColor="text1"/>
          <w:sz w:val="22"/>
          <w:szCs w:val="22"/>
        </w:rPr>
        <w:t>ealth coordinator</w:t>
      </w:r>
      <w:r w:rsidR="009F42F2" w:rsidRPr="009F42F2">
        <w:rPr>
          <w:i/>
          <w:iCs/>
          <w:color w:val="000000" w:themeColor="text1"/>
          <w:sz w:val="22"/>
          <w:szCs w:val="22"/>
        </w:rPr>
        <w:t xml:space="preserve">, </w:t>
      </w:r>
      <w:r w:rsidR="00687594">
        <w:rPr>
          <w:i/>
          <w:iCs/>
          <w:color w:val="000000" w:themeColor="text1"/>
          <w:sz w:val="22"/>
          <w:szCs w:val="22"/>
        </w:rPr>
        <w:t>supply-chain expert</w:t>
      </w:r>
      <w:r w:rsidR="009F42F2" w:rsidRPr="009F42F2">
        <w:rPr>
          <w:i/>
          <w:iCs/>
          <w:color w:val="000000" w:themeColor="text1"/>
          <w:sz w:val="22"/>
          <w:szCs w:val="22"/>
        </w:rPr>
        <w:t>.</w:t>
      </w:r>
    </w:p>
    <w:p w14:paraId="21B338A5" w14:textId="77777777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Target Da</w:t>
      </w:r>
      <w:r w:rsidRPr="0024287D">
        <w:rPr>
          <w:b/>
          <w:bCs/>
          <w:color w:val="000000" w:themeColor="text1"/>
          <w:sz w:val="22"/>
          <w:szCs w:val="22"/>
        </w:rPr>
        <w:t>te Completion</w:t>
      </w:r>
      <w:r>
        <w:rPr>
          <w:color w:val="000000" w:themeColor="text1"/>
          <w:sz w:val="22"/>
          <w:szCs w:val="22"/>
        </w:rPr>
        <w:t xml:space="preserve"> </w:t>
      </w:r>
      <w:r w:rsidRPr="004B6CC6">
        <w:rPr>
          <w:color w:val="000000" w:themeColor="text1"/>
          <w:sz w:val="22"/>
          <w:szCs w:val="22"/>
        </w:rPr>
        <w:t xml:space="preserve">— </w:t>
      </w:r>
      <w:r>
        <w:rPr>
          <w:color w:val="000000" w:themeColor="text1"/>
          <w:sz w:val="22"/>
          <w:szCs w:val="22"/>
        </w:rPr>
        <w:t xml:space="preserve">Indicate a date, month, and year when the commitment will be completed. For example: </w:t>
      </w:r>
      <w:r w:rsidRPr="00B57909">
        <w:rPr>
          <w:i/>
          <w:iCs/>
          <w:color w:val="000000" w:themeColor="text1"/>
          <w:sz w:val="22"/>
          <w:szCs w:val="22"/>
        </w:rPr>
        <w:t>Jan. 15, 2020</w:t>
      </w:r>
      <w:r>
        <w:rPr>
          <w:color w:val="000000" w:themeColor="text1"/>
          <w:sz w:val="22"/>
          <w:szCs w:val="22"/>
        </w:rPr>
        <w:t>.</w:t>
      </w:r>
    </w:p>
    <w:p w14:paraId="132531CD" w14:textId="50D01249" w:rsidR="004B6CC6" w:rsidRPr="00FB584B" w:rsidRDefault="004475EA" w:rsidP="0020278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 xml:space="preserve">Status as of </w:t>
      </w:r>
      <w:r w:rsidR="00F614CC">
        <w:rPr>
          <w:b/>
          <w:bCs/>
          <w:color w:val="000000" w:themeColor="text1"/>
          <w:sz w:val="22"/>
          <w:szCs w:val="22"/>
        </w:rPr>
        <w:t>date</w:t>
      </w:r>
      <w:r w:rsidR="00F614CC" w:rsidRPr="004B6CC6">
        <w:rPr>
          <w:color w:val="000000" w:themeColor="text1"/>
          <w:sz w:val="22"/>
          <w:szCs w:val="22"/>
        </w:rPr>
        <w:t xml:space="preserve"> </w:t>
      </w:r>
      <w:r w:rsidR="004B6CC6" w:rsidRPr="004B6CC6">
        <w:rPr>
          <w:color w:val="000000" w:themeColor="text1"/>
          <w:sz w:val="22"/>
          <w:szCs w:val="22"/>
        </w:rPr>
        <w:t xml:space="preserve">— </w:t>
      </w:r>
      <w:r>
        <w:rPr>
          <w:color w:val="000000" w:themeColor="text1"/>
          <w:sz w:val="22"/>
          <w:szCs w:val="22"/>
        </w:rPr>
        <w:t>Record the date</w:t>
      </w:r>
      <w:r w:rsidR="00336ADA">
        <w:rPr>
          <w:color w:val="000000" w:themeColor="text1"/>
          <w:sz w:val="22"/>
          <w:szCs w:val="22"/>
        </w:rPr>
        <w:t>(s)</w:t>
      </w:r>
      <w:r>
        <w:rPr>
          <w:color w:val="000000" w:themeColor="text1"/>
          <w:sz w:val="22"/>
          <w:szCs w:val="22"/>
        </w:rPr>
        <w:t xml:space="preserve"> that status </w:t>
      </w:r>
      <w:r w:rsidR="00336ADA">
        <w:rPr>
          <w:color w:val="000000" w:themeColor="text1"/>
          <w:sz w:val="22"/>
          <w:szCs w:val="22"/>
        </w:rPr>
        <w:t xml:space="preserve">is/are </w:t>
      </w:r>
      <w:r>
        <w:rPr>
          <w:color w:val="000000" w:themeColor="text1"/>
          <w:sz w:val="22"/>
          <w:szCs w:val="22"/>
        </w:rPr>
        <w:t>reviewed and summarize progress.</w:t>
      </w:r>
      <w:r w:rsidR="00202786">
        <w:rPr>
          <w:color w:val="000000" w:themeColor="text1"/>
          <w:sz w:val="22"/>
          <w:szCs w:val="22"/>
        </w:rPr>
        <w:t xml:space="preserve"> Add columns for multiple status updates as necessary.</w:t>
      </w:r>
      <w:r>
        <w:rPr>
          <w:color w:val="000000" w:themeColor="text1"/>
          <w:sz w:val="22"/>
          <w:szCs w:val="22"/>
        </w:rPr>
        <w:t xml:space="preserve"> For example: </w:t>
      </w:r>
      <w:r w:rsidR="00202786" w:rsidRPr="00FB584B">
        <w:rPr>
          <w:i/>
          <w:iCs/>
          <w:color w:val="000000" w:themeColor="text1"/>
          <w:sz w:val="22"/>
          <w:szCs w:val="22"/>
        </w:rPr>
        <w:t xml:space="preserve">Dec. 15, 2019 — Warehouse team trained in calculating min/max levels and have begun to set min/max for some </w:t>
      </w:r>
      <w:r w:rsidR="00FB584B" w:rsidRPr="00FB584B">
        <w:rPr>
          <w:i/>
          <w:iCs/>
          <w:color w:val="000000" w:themeColor="text1"/>
          <w:sz w:val="22"/>
          <w:szCs w:val="22"/>
        </w:rPr>
        <w:t>Essential Medicines.</w:t>
      </w:r>
      <w:r w:rsidR="004B6CC6" w:rsidRPr="00FB584B">
        <w:rPr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sectPr w:rsidR="004B6CC6" w:rsidRPr="00FB584B" w:rsidSect="00262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1E14B" w14:textId="77777777" w:rsidR="005D34C7" w:rsidRDefault="005D34C7">
      <w:pPr>
        <w:spacing w:line="240" w:lineRule="auto"/>
      </w:pPr>
      <w:r>
        <w:separator/>
      </w:r>
    </w:p>
  </w:endnote>
  <w:endnote w:type="continuationSeparator" w:id="0">
    <w:p w14:paraId="7D0E7374" w14:textId="77777777" w:rsidR="005D34C7" w:rsidRDefault="005D34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036688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D22335" w14:textId="31D158B2" w:rsidR="00420F57" w:rsidRDefault="00420F57" w:rsidP="00D101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E8E514" w14:textId="77777777" w:rsidR="00420F57" w:rsidRDefault="00420F57" w:rsidP="007351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1586B" w14:textId="77777777" w:rsidR="00873C63" w:rsidRDefault="00873C63" w:rsidP="00420F57">
    <w:pPr>
      <w:ind w:right="360"/>
      <w:rPr>
        <w:rFonts w:ascii="Calibri" w:eastAsia="Times New Roman" w:hAnsi="Calibri" w:cs="Calibri"/>
        <w:color w:val="000000" w:themeColor="text1"/>
        <w:szCs w:val="20"/>
      </w:rPr>
    </w:pPr>
  </w:p>
  <w:sdt>
    <w:sdtPr>
      <w:rPr>
        <w:rStyle w:val="PageNumber"/>
        <w:rFonts w:asciiTheme="majorHAnsi" w:hAnsiTheme="majorHAnsi" w:cstheme="majorHAnsi"/>
      </w:rPr>
      <w:id w:val="14562982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D0E73E" w14:textId="77777777" w:rsidR="00873C63" w:rsidRPr="00735186" w:rsidRDefault="00873C63" w:rsidP="00873C63">
        <w:pPr>
          <w:pStyle w:val="Footer"/>
          <w:framePr w:wrap="none" w:vAnchor="text" w:hAnchor="page" w:x="10654" w:y="74"/>
          <w:rPr>
            <w:rStyle w:val="PageNumber"/>
            <w:rFonts w:asciiTheme="majorHAnsi" w:hAnsiTheme="majorHAnsi" w:cstheme="majorHAnsi"/>
          </w:rPr>
        </w:pPr>
        <w:r w:rsidRPr="00735186">
          <w:rPr>
            <w:rStyle w:val="PageNumber"/>
            <w:rFonts w:asciiTheme="majorHAnsi" w:hAnsiTheme="majorHAnsi" w:cstheme="majorHAnsi"/>
          </w:rPr>
          <w:fldChar w:fldCharType="begin"/>
        </w:r>
        <w:r w:rsidRPr="00735186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735186">
          <w:rPr>
            <w:rStyle w:val="PageNumber"/>
            <w:rFonts w:asciiTheme="majorHAnsi" w:hAnsiTheme="majorHAnsi" w:cstheme="majorHAnsi"/>
          </w:rPr>
          <w:fldChar w:fldCharType="separate"/>
        </w:r>
        <w:r w:rsidRPr="00735186">
          <w:rPr>
            <w:rStyle w:val="PageNumber"/>
            <w:rFonts w:asciiTheme="majorHAnsi" w:hAnsiTheme="majorHAnsi" w:cstheme="majorHAnsi"/>
            <w:noProof/>
          </w:rPr>
          <w:t>1</w:t>
        </w:r>
        <w:r w:rsidRPr="00735186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019F3CBF" w14:textId="7E3CDD43" w:rsidR="00420F57" w:rsidRPr="002013C5" w:rsidRDefault="00420F57" w:rsidP="00420F57">
    <w:pPr>
      <w:ind w:right="360"/>
      <w:rPr>
        <w:rFonts w:ascii="Calibri" w:eastAsia="Times New Roman" w:hAnsi="Calibri" w:cs="Calibri"/>
        <w:color w:val="000000" w:themeColor="text1"/>
        <w:szCs w:val="20"/>
      </w:rPr>
    </w:pPr>
    <w:r w:rsidRPr="002013C5">
      <w:rPr>
        <w:rFonts w:ascii="Calibri" w:eastAsia="Times New Roman" w:hAnsi="Calibri" w:cs="Calibri"/>
        <w:color w:val="000000" w:themeColor="text1"/>
        <w:szCs w:val="20"/>
      </w:rPr>
      <w:t>©</w:t>
    </w:r>
    <w:r w:rsidRPr="002013C5">
      <w:rPr>
        <w:rFonts w:ascii="Calibri" w:hAnsi="Calibri" w:cs="Calibri"/>
        <w:color w:val="000000" w:themeColor="text1"/>
        <w:szCs w:val="20"/>
      </w:rPr>
      <w:t xml:space="preserve"> </w:t>
    </w:r>
    <w:r w:rsidRPr="002013C5">
      <w:rPr>
        <w:rFonts w:ascii="Calibri" w:eastAsia="Times New Roman" w:hAnsi="Calibri" w:cs="Calibri"/>
        <w:color w:val="000000" w:themeColor="text1"/>
        <w:szCs w:val="20"/>
      </w:rPr>
      <w:t>2020 APICS Inc., dba The Association for Supply Chain Management.  All rights reserved.</w:t>
    </w:r>
  </w:p>
  <w:p w14:paraId="54EA0DDA" w14:textId="77777777" w:rsidR="00420F57" w:rsidRPr="002013C5" w:rsidRDefault="00420F57" w:rsidP="00420F57">
    <w:pPr>
      <w:pStyle w:val="Footer"/>
      <w:ind w:right="360"/>
      <w:rPr>
        <w:rFonts w:ascii="Calibri" w:eastAsia="Times New Roman" w:hAnsi="Calibri" w:cs="Calibri"/>
        <w:color w:val="000000" w:themeColor="text1"/>
        <w:szCs w:val="20"/>
      </w:rPr>
    </w:pPr>
  </w:p>
  <w:p w14:paraId="18F10D06" w14:textId="202EFBE4" w:rsidR="001A5186" w:rsidRPr="00792931" w:rsidRDefault="00C941BA" w:rsidP="00735186">
    <w:pPr>
      <w:pStyle w:val="Footer"/>
      <w:ind w:right="360"/>
      <w:jc w:val="center"/>
    </w:pPr>
    <w:r>
      <w:rPr>
        <w:rFonts w:ascii="Calibri" w:eastAsia="Times New Roman" w:hAnsi="Calibri" w:cs="Calibri"/>
        <w:color w:val="000000" w:themeColor="text1"/>
        <w:szCs w:val="20"/>
      </w:rPr>
      <w:t xml:space="preserve">ASCM GHSC </w:t>
    </w:r>
    <w:r w:rsidR="00420F57">
      <w:rPr>
        <w:rFonts w:ascii="Calibri" w:eastAsia="Times New Roman" w:hAnsi="Calibri" w:cs="Calibri"/>
        <w:color w:val="000000" w:themeColor="text1"/>
        <w:szCs w:val="20"/>
      </w:rPr>
      <w:t>Maturity Model</w:t>
    </w:r>
    <w:r w:rsidR="00420F57" w:rsidRPr="002013C5">
      <w:rPr>
        <w:rFonts w:ascii="Calibri" w:eastAsia="Times New Roman" w:hAnsi="Calibri" w:cs="Calibri"/>
        <w:color w:val="000000" w:themeColor="text1"/>
        <w:szCs w:val="20"/>
      </w:rPr>
      <w:t xml:space="preserve"> v8.0</w:t>
    </w:r>
    <w:r>
      <w:rPr>
        <w:rFonts w:ascii="Calibri" w:eastAsia="Times New Roman" w:hAnsi="Calibri" w:cs="Calibri"/>
        <w:color w:val="000000" w:themeColor="text1"/>
        <w:szCs w:val="20"/>
      </w:rPr>
      <w:t xml:space="preserve"> </w:t>
    </w:r>
    <w:r w:rsidR="00420F57" w:rsidRPr="002013C5">
      <w:rPr>
        <w:rFonts w:ascii="Calibri" w:eastAsia="Times New Roman" w:hAnsi="Calibri" w:cs="Calibri"/>
        <w:color w:val="000000" w:themeColor="text1"/>
        <w:szCs w:val="20"/>
      </w:rPr>
      <w:t xml:space="preserve">— </w:t>
    </w:r>
    <w:r w:rsidR="00420F57">
      <w:rPr>
        <w:rFonts w:ascii="Calibri" w:eastAsia="Times New Roman" w:hAnsi="Calibri" w:cs="Calibri"/>
        <w:color w:val="000000" w:themeColor="text1"/>
        <w:szCs w:val="20"/>
      </w:rPr>
      <w:t>Improvement Plan Instructions</w:t>
    </w:r>
    <w:r w:rsidR="00420F57" w:rsidRPr="002013C5">
      <w:rPr>
        <w:rFonts w:ascii="Calibri" w:eastAsia="Times New Roman" w:hAnsi="Calibri" w:cs="Calibri"/>
        <w:color w:val="000000" w:themeColor="text1"/>
        <w:szCs w:val="20"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3D555" w14:textId="77777777" w:rsidR="00B632D1" w:rsidRDefault="00B63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1999B" w14:textId="77777777" w:rsidR="005D34C7" w:rsidRDefault="005D34C7">
      <w:pPr>
        <w:spacing w:line="240" w:lineRule="auto"/>
      </w:pPr>
      <w:r>
        <w:separator/>
      </w:r>
    </w:p>
  </w:footnote>
  <w:footnote w:type="continuationSeparator" w:id="0">
    <w:p w14:paraId="7BE8907A" w14:textId="77777777" w:rsidR="005D34C7" w:rsidRDefault="005D34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5FB07" w14:textId="77777777" w:rsidR="00B632D1" w:rsidRDefault="00B63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81EB" w14:textId="32EE2625" w:rsidR="00420F57" w:rsidRPr="00DB65A8" w:rsidRDefault="00420F57" w:rsidP="006418FC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2032" behindDoc="0" locked="0" layoutInCell="1" allowOverlap="0" wp14:anchorId="01D30B16" wp14:editId="48D68652">
          <wp:simplePos x="0" y="0"/>
          <wp:positionH relativeFrom="column">
            <wp:posOffset>1609504</wp:posOffset>
          </wp:positionH>
          <wp:positionV relativeFrom="paragraph">
            <wp:posOffset>15029</wp:posOffset>
          </wp:positionV>
          <wp:extent cx="2788920" cy="6309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20E9E" w14:textId="77777777" w:rsidR="00B632D1" w:rsidRDefault="00B632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5322B6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7C241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8714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285A76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3886E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5EEE8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75A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D6B0D02"/>
    <w:multiLevelType w:val="hybridMultilevel"/>
    <w:tmpl w:val="5D62E566"/>
    <w:lvl w:ilvl="0" w:tplc="40EC10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B1E21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2A54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8EC6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40A3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CE81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618DED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6560B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2E5A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2DB955B9"/>
    <w:multiLevelType w:val="hybridMultilevel"/>
    <w:tmpl w:val="E700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F3C92"/>
    <w:multiLevelType w:val="multilevel"/>
    <w:tmpl w:val="B7FC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07B7C5A"/>
    <w:multiLevelType w:val="hybridMultilevel"/>
    <w:tmpl w:val="108E6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7EB78C1"/>
    <w:multiLevelType w:val="hybridMultilevel"/>
    <w:tmpl w:val="A594AB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E920B80">
      <w:start w:val="5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7"/>
  </w:num>
  <w:num w:numId="3">
    <w:abstractNumId w:val="12"/>
  </w:num>
  <w:num w:numId="4">
    <w:abstractNumId w:val="13"/>
  </w:num>
  <w:num w:numId="5">
    <w:abstractNumId w:val="15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1"/>
  </w:num>
  <w:num w:numId="15">
    <w:abstractNumId w:val="8"/>
  </w:num>
  <w:num w:numId="1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activeWritingStyle w:appName="MSWord" w:lang="en-US" w:vendorID="6" w:dllVersion="2" w:checkStyle="1"/>
  <w:proofState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1270D"/>
    <w:rsid w:val="0001601A"/>
    <w:rsid w:val="00031534"/>
    <w:rsid w:val="00032DD2"/>
    <w:rsid w:val="00040471"/>
    <w:rsid w:val="000413A0"/>
    <w:rsid w:val="000422D2"/>
    <w:rsid w:val="000436F2"/>
    <w:rsid w:val="0004717D"/>
    <w:rsid w:val="00051826"/>
    <w:rsid w:val="00056DFB"/>
    <w:rsid w:val="00062C0A"/>
    <w:rsid w:val="00064819"/>
    <w:rsid w:val="000702E0"/>
    <w:rsid w:val="00070999"/>
    <w:rsid w:val="00082886"/>
    <w:rsid w:val="00087648"/>
    <w:rsid w:val="0009238E"/>
    <w:rsid w:val="00097D19"/>
    <w:rsid w:val="000A3BC2"/>
    <w:rsid w:val="000A57C0"/>
    <w:rsid w:val="000B0D77"/>
    <w:rsid w:val="000B258E"/>
    <w:rsid w:val="000B3078"/>
    <w:rsid w:val="000C1182"/>
    <w:rsid w:val="000C7A5A"/>
    <w:rsid w:val="000D3643"/>
    <w:rsid w:val="000D76E6"/>
    <w:rsid w:val="000E5490"/>
    <w:rsid w:val="000F0033"/>
    <w:rsid w:val="000F0CEC"/>
    <w:rsid w:val="000F7477"/>
    <w:rsid w:val="00102766"/>
    <w:rsid w:val="00102A12"/>
    <w:rsid w:val="0010393E"/>
    <w:rsid w:val="001141F6"/>
    <w:rsid w:val="00121361"/>
    <w:rsid w:val="00121468"/>
    <w:rsid w:val="00121986"/>
    <w:rsid w:val="00121F16"/>
    <w:rsid w:val="00122FC0"/>
    <w:rsid w:val="00123A47"/>
    <w:rsid w:val="001623A3"/>
    <w:rsid w:val="00165740"/>
    <w:rsid w:val="00183492"/>
    <w:rsid w:val="001874ED"/>
    <w:rsid w:val="0019137E"/>
    <w:rsid w:val="001A0965"/>
    <w:rsid w:val="001A5186"/>
    <w:rsid w:val="001C2CFD"/>
    <w:rsid w:val="001C6C6B"/>
    <w:rsid w:val="001D4B9B"/>
    <w:rsid w:val="001D5D15"/>
    <w:rsid w:val="001E7D07"/>
    <w:rsid w:val="001F2A11"/>
    <w:rsid w:val="001F394F"/>
    <w:rsid w:val="001F52D8"/>
    <w:rsid w:val="0020125B"/>
    <w:rsid w:val="00201689"/>
    <w:rsid w:val="00202786"/>
    <w:rsid w:val="00203629"/>
    <w:rsid w:val="0020486B"/>
    <w:rsid w:val="00213FB4"/>
    <w:rsid w:val="00221703"/>
    <w:rsid w:val="00224117"/>
    <w:rsid w:val="002326CD"/>
    <w:rsid w:val="0024287D"/>
    <w:rsid w:val="0024726B"/>
    <w:rsid w:val="002609E7"/>
    <w:rsid w:val="002611B2"/>
    <w:rsid w:val="00261689"/>
    <w:rsid w:val="0026235E"/>
    <w:rsid w:val="002647A5"/>
    <w:rsid w:val="00266161"/>
    <w:rsid w:val="002722CB"/>
    <w:rsid w:val="002755A0"/>
    <w:rsid w:val="002818AB"/>
    <w:rsid w:val="00282B2D"/>
    <w:rsid w:val="00297668"/>
    <w:rsid w:val="002A2A35"/>
    <w:rsid w:val="002A6220"/>
    <w:rsid w:val="002B0999"/>
    <w:rsid w:val="002B1C2F"/>
    <w:rsid w:val="002B3B0C"/>
    <w:rsid w:val="002B3FB4"/>
    <w:rsid w:val="002C0231"/>
    <w:rsid w:val="002C717A"/>
    <w:rsid w:val="002D273E"/>
    <w:rsid w:val="002E67F0"/>
    <w:rsid w:val="002E7B6F"/>
    <w:rsid w:val="002F6DFB"/>
    <w:rsid w:val="00301D02"/>
    <w:rsid w:val="00310AE8"/>
    <w:rsid w:val="003112AA"/>
    <w:rsid w:val="00320125"/>
    <w:rsid w:val="003263DA"/>
    <w:rsid w:val="00336ADA"/>
    <w:rsid w:val="00341CED"/>
    <w:rsid w:val="00346938"/>
    <w:rsid w:val="00354681"/>
    <w:rsid w:val="00355AE7"/>
    <w:rsid w:val="003739E5"/>
    <w:rsid w:val="003758DD"/>
    <w:rsid w:val="0038196D"/>
    <w:rsid w:val="00386EDA"/>
    <w:rsid w:val="00386F37"/>
    <w:rsid w:val="00390971"/>
    <w:rsid w:val="00390A5F"/>
    <w:rsid w:val="0039248A"/>
    <w:rsid w:val="00392FE3"/>
    <w:rsid w:val="003A163F"/>
    <w:rsid w:val="003C374D"/>
    <w:rsid w:val="003C7656"/>
    <w:rsid w:val="003D1321"/>
    <w:rsid w:val="003D5FAC"/>
    <w:rsid w:val="003D6872"/>
    <w:rsid w:val="003E5AAB"/>
    <w:rsid w:val="003F3D89"/>
    <w:rsid w:val="00420F57"/>
    <w:rsid w:val="00426699"/>
    <w:rsid w:val="004329F8"/>
    <w:rsid w:val="00444062"/>
    <w:rsid w:val="004475EA"/>
    <w:rsid w:val="0045006F"/>
    <w:rsid w:val="00456F0B"/>
    <w:rsid w:val="00462CB4"/>
    <w:rsid w:val="00463487"/>
    <w:rsid w:val="00463C98"/>
    <w:rsid w:val="004659D1"/>
    <w:rsid w:val="004679D7"/>
    <w:rsid w:val="00487B41"/>
    <w:rsid w:val="004913B0"/>
    <w:rsid w:val="00491F31"/>
    <w:rsid w:val="00493E2C"/>
    <w:rsid w:val="004A4294"/>
    <w:rsid w:val="004A457B"/>
    <w:rsid w:val="004B05AF"/>
    <w:rsid w:val="004B3B9D"/>
    <w:rsid w:val="004B6CC6"/>
    <w:rsid w:val="004B6CFC"/>
    <w:rsid w:val="004C0C4D"/>
    <w:rsid w:val="004C6D7F"/>
    <w:rsid w:val="004D173A"/>
    <w:rsid w:val="004D5EB4"/>
    <w:rsid w:val="004F160B"/>
    <w:rsid w:val="004F3ADE"/>
    <w:rsid w:val="004F5528"/>
    <w:rsid w:val="00502C7A"/>
    <w:rsid w:val="00515B31"/>
    <w:rsid w:val="00522703"/>
    <w:rsid w:val="00525556"/>
    <w:rsid w:val="005340C5"/>
    <w:rsid w:val="0053449F"/>
    <w:rsid w:val="00536B25"/>
    <w:rsid w:val="00536C52"/>
    <w:rsid w:val="00570FD1"/>
    <w:rsid w:val="00572B87"/>
    <w:rsid w:val="00587B60"/>
    <w:rsid w:val="00591F79"/>
    <w:rsid w:val="005921A5"/>
    <w:rsid w:val="00592487"/>
    <w:rsid w:val="0059271D"/>
    <w:rsid w:val="00596561"/>
    <w:rsid w:val="00597AA9"/>
    <w:rsid w:val="005A7040"/>
    <w:rsid w:val="005B6EE4"/>
    <w:rsid w:val="005B765F"/>
    <w:rsid w:val="005C01CB"/>
    <w:rsid w:val="005C0A9F"/>
    <w:rsid w:val="005C1A25"/>
    <w:rsid w:val="005C1FD2"/>
    <w:rsid w:val="005C27A9"/>
    <w:rsid w:val="005C568F"/>
    <w:rsid w:val="005D29E9"/>
    <w:rsid w:val="005D34C7"/>
    <w:rsid w:val="005F0ABC"/>
    <w:rsid w:val="005F25ED"/>
    <w:rsid w:val="005F284C"/>
    <w:rsid w:val="005F4CA8"/>
    <w:rsid w:val="005F686F"/>
    <w:rsid w:val="00601113"/>
    <w:rsid w:val="0060430E"/>
    <w:rsid w:val="00606573"/>
    <w:rsid w:val="00606902"/>
    <w:rsid w:val="00625C6A"/>
    <w:rsid w:val="00626CBE"/>
    <w:rsid w:val="0063397B"/>
    <w:rsid w:val="006418FC"/>
    <w:rsid w:val="0064221C"/>
    <w:rsid w:val="00645BEB"/>
    <w:rsid w:val="00652C36"/>
    <w:rsid w:val="006739C6"/>
    <w:rsid w:val="00675F86"/>
    <w:rsid w:val="0068059D"/>
    <w:rsid w:val="00687578"/>
    <w:rsid w:val="00687594"/>
    <w:rsid w:val="006950AD"/>
    <w:rsid w:val="00696989"/>
    <w:rsid w:val="006D5E82"/>
    <w:rsid w:val="006E19D4"/>
    <w:rsid w:val="0070105A"/>
    <w:rsid w:val="007056D6"/>
    <w:rsid w:val="007229CC"/>
    <w:rsid w:val="00723C94"/>
    <w:rsid w:val="00725737"/>
    <w:rsid w:val="00734D89"/>
    <w:rsid w:val="00735186"/>
    <w:rsid w:val="00737019"/>
    <w:rsid w:val="00744DA5"/>
    <w:rsid w:val="007515D0"/>
    <w:rsid w:val="007518A8"/>
    <w:rsid w:val="007521BF"/>
    <w:rsid w:val="00755B9C"/>
    <w:rsid w:val="00763ECB"/>
    <w:rsid w:val="00764D8B"/>
    <w:rsid w:val="007849F6"/>
    <w:rsid w:val="0078750D"/>
    <w:rsid w:val="007A4EA6"/>
    <w:rsid w:val="007B32A6"/>
    <w:rsid w:val="007B384F"/>
    <w:rsid w:val="007D061B"/>
    <w:rsid w:val="007D2662"/>
    <w:rsid w:val="007D3012"/>
    <w:rsid w:val="007D5D16"/>
    <w:rsid w:val="007D7A4D"/>
    <w:rsid w:val="007D7BC6"/>
    <w:rsid w:val="007E07B6"/>
    <w:rsid w:val="007E09CF"/>
    <w:rsid w:val="007E0F2C"/>
    <w:rsid w:val="007E1BD3"/>
    <w:rsid w:val="007E349F"/>
    <w:rsid w:val="007F10B4"/>
    <w:rsid w:val="007F627C"/>
    <w:rsid w:val="0080022B"/>
    <w:rsid w:val="0080297E"/>
    <w:rsid w:val="00807B73"/>
    <w:rsid w:val="008127E6"/>
    <w:rsid w:val="00813E14"/>
    <w:rsid w:val="00814C47"/>
    <w:rsid w:val="008177ED"/>
    <w:rsid w:val="00822254"/>
    <w:rsid w:val="00830AB3"/>
    <w:rsid w:val="00833016"/>
    <w:rsid w:val="0083481E"/>
    <w:rsid w:val="008374C1"/>
    <w:rsid w:val="008439E7"/>
    <w:rsid w:val="00843D5A"/>
    <w:rsid w:val="00846EFB"/>
    <w:rsid w:val="00852CC8"/>
    <w:rsid w:val="00854369"/>
    <w:rsid w:val="00857380"/>
    <w:rsid w:val="00860C6C"/>
    <w:rsid w:val="008622AC"/>
    <w:rsid w:val="00873C63"/>
    <w:rsid w:val="008808FA"/>
    <w:rsid w:val="00882486"/>
    <w:rsid w:val="0089113C"/>
    <w:rsid w:val="008920B5"/>
    <w:rsid w:val="008931E8"/>
    <w:rsid w:val="008A0264"/>
    <w:rsid w:val="008A3B94"/>
    <w:rsid w:val="008A56A4"/>
    <w:rsid w:val="008B1BAC"/>
    <w:rsid w:val="008D0468"/>
    <w:rsid w:val="008D3305"/>
    <w:rsid w:val="008E5189"/>
    <w:rsid w:val="008E5967"/>
    <w:rsid w:val="008E6239"/>
    <w:rsid w:val="008F7A86"/>
    <w:rsid w:val="00903CCA"/>
    <w:rsid w:val="00910EB7"/>
    <w:rsid w:val="00921BE1"/>
    <w:rsid w:val="00924BFD"/>
    <w:rsid w:val="00943348"/>
    <w:rsid w:val="00943D55"/>
    <w:rsid w:val="009553F3"/>
    <w:rsid w:val="00956839"/>
    <w:rsid w:val="00963E5F"/>
    <w:rsid w:val="00970698"/>
    <w:rsid w:val="009802E5"/>
    <w:rsid w:val="009847A4"/>
    <w:rsid w:val="00984AB0"/>
    <w:rsid w:val="00990D05"/>
    <w:rsid w:val="009958D2"/>
    <w:rsid w:val="009A32BC"/>
    <w:rsid w:val="009A336D"/>
    <w:rsid w:val="009A5698"/>
    <w:rsid w:val="009B3487"/>
    <w:rsid w:val="009C1038"/>
    <w:rsid w:val="009D2EBB"/>
    <w:rsid w:val="009D3443"/>
    <w:rsid w:val="009D5DBE"/>
    <w:rsid w:val="009F2C5E"/>
    <w:rsid w:val="009F42F2"/>
    <w:rsid w:val="009F62D4"/>
    <w:rsid w:val="00A06277"/>
    <w:rsid w:val="00A11613"/>
    <w:rsid w:val="00A12AAA"/>
    <w:rsid w:val="00A215FA"/>
    <w:rsid w:val="00A22E53"/>
    <w:rsid w:val="00A23464"/>
    <w:rsid w:val="00A235DE"/>
    <w:rsid w:val="00A257F8"/>
    <w:rsid w:val="00A360F5"/>
    <w:rsid w:val="00A376EA"/>
    <w:rsid w:val="00A44E17"/>
    <w:rsid w:val="00A519B0"/>
    <w:rsid w:val="00A532A6"/>
    <w:rsid w:val="00A5761F"/>
    <w:rsid w:val="00A57B5A"/>
    <w:rsid w:val="00A65146"/>
    <w:rsid w:val="00A7336F"/>
    <w:rsid w:val="00A84158"/>
    <w:rsid w:val="00A91F1E"/>
    <w:rsid w:val="00A92784"/>
    <w:rsid w:val="00AB2D21"/>
    <w:rsid w:val="00AB4C0F"/>
    <w:rsid w:val="00AB7B91"/>
    <w:rsid w:val="00AC6398"/>
    <w:rsid w:val="00AD3E57"/>
    <w:rsid w:val="00AD673B"/>
    <w:rsid w:val="00AD6CA5"/>
    <w:rsid w:val="00AF4308"/>
    <w:rsid w:val="00AF4325"/>
    <w:rsid w:val="00B02860"/>
    <w:rsid w:val="00B17CEB"/>
    <w:rsid w:val="00B22697"/>
    <w:rsid w:val="00B23ECD"/>
    <w:rsid w:val="00B30AFA"/>
    <w:rsid w:val="00B47C01"/>
    <w:rsid w:val="00B52955"/>
    <w:rsid w:val="00B57909"/>
    <w:rsid w:val="00B632D1"/>
    <w:rsid w:val="00B646CF"/>
    <w:rsid w:val="00B652E2"/>
    <w:rsid w:val="00B7082E"/>
    <w:rsid w:val="00B76BCC"/>
    <w:rsid w:val="00B76D25"/>
    <w:rsid w:val="00B77097"/>
    <w:rsid w:val="00B77699"/>
    <w:rsid w:val="00B82BC8"/>
    <w:rsid w:val="00B8349B"/>
    <w:rsid w:val="00B83FFD"/>
    <w:rsid w:val="00B84018"/>
    <w:rsid w:val="00B85786"/>
    <w:rsid w:val="00B85812"/>
    <w:rsid w:val="00B87358"/>
    <w:rsid w:val="00B91BB0"/>
    <w:rsid w:val="00B93AA2"/>
    <w:rsid w:val="00BA060E"/>
    <w:rsid w:val="00BA6B46"/>
    <w:rsid w:val="00BB27C5"/>
    <w:rsid w:val="00BB584D"/>
    <w:rsid w:val="00BC04A3"/>
    <w:rsid w:val="00BC3920"/>
    <w:rsid w:val="00BC3ABB"/>
    <w:rsid w:val="00BC631D"/>
    <w:rsid w:val="00BD2A86"/>
    <w:rsid w:val="00BD3B5C"/>
    <w:rsid w:val="00BE1E30"/>
    <w:rsid w:val="00BE3836"/>
    <w:rsid w:val="00BE3A86"/>
    <w:rsid w:val="00BE5173"/>
    <w:rsid w:val="00BF184E"/>
    <w:rsid w:val="00BF5012"/>
    <w:rsid w:val="00BF6EDB"/>
    <w:rsid w:val="00BF70DD"/>
    <w:rsid w:val="00C064E8"/>
    <w:rsid w:val="00C11EDF"/>
    <w:rsid w:val="00C16B22"/>
    <w:rsid w:val="00C20770"/>
    <w:rsid w:val="00C2547B"/>
    <w:rsid w:val="00C262FF"/>
    <w:rsid w:val="00C3026F"/>
    <w:rsid w:val="00C35B59"/>
    <w:rsid w:val="00C413C9"/>
    <w:rsid w:val="00C43233"/>
    <w:rsid w:val="00C4460B"/>
    <w:rsid w:val="00C45857"/>
    <w:rsid w:val="00C5101C"/>
    <w:rsid w:val="00C557AD"/>
    <w:rsid w:val="00C6797A"/>
    <w:rsid w:val="00C7546B"/>
    <w:rsid w:val="00C86CA7"/>
    <w:rsid w:val="00C9267C"/>
    <w:rsid w:val="00C941BA"/>
    <w:rsid w:val="00C942FD"/>
    <w:rsid w:val="00C95EA7"/>
    <w:rsid w:val="00CB5061"/>
    <w:rsid w:val="00CC6829"/>
    <w:rsid w:val="00CD05A6"/>
    <w:rsid w:val="00CD0973"/>
    <w:rsid w:val="00CD1338"/>
    <w:rsid w:val="00CD1573"/>
    <w:rsid w:val="00CD7A36"/>
    <w:rsid w:val="00CE18AD"/>
    <w:rsid w:val="00CE465B"/>
    <w:rsid w:val="00CF5F34"/>
    <w:rsid w:val="00D018FE"/>
    <w:rsid w:val="00D0442F"/>
    <w:rsid w:val="00D05194"/>
    <w:rsid w:val="00D0592F"/>
    <w:rsid w:val="00D05B02"/>
    <w:rsid w:val="00D066C5"/>
    <w:rsid w:val="00D13812"/>
    <w:rsid w:val="00D30307"/>
    <w:rsid w:val="00D30E39"/>
    <w:rsid w:val="00D35E21"/>
    <w:rsid w:val="00D4179B"/>
    <w:rsid w:val="00D41826"/>
    <w:rsid w:val="00D47C36"/>
    <w:rsid w:val="00D47FF0"/>
    <w:rsid w:val="00D56F3A"/>
    <w:rsid w:val="00D60189"/>
    <w:rsid w:val="00D631AF"/>
    <w:rsid w:val="00D67C37"/>
    <w:rsid w:val="00D7534C"/>
    <w:rsid w:val="00D83F40"/>
    <w:rsid w:val="00D86003"/>
    <w:rsid w:val="00D874FA"/>
    <w:rsid w:val="00D94952"/>
    <w:rsid w:val="00DA2359"/>
    <w:rsid w:val="00DB2736"/>
    <w:rsid w:val="00DC5642"/>
    <w:rsid w:val="00DD032E"/>
    <w:rsid w:val="00DD55C2"/>
    <w:rsid w:val="00DE1AD9"/>
    <w:rsid w:val="00E01B73"/>
    <w:rsid w:val="00E03152"/>
    <w:rsid w:val="00E04B95"/>
    <w:rsid w:val="00E1390C"/>
    <w:rsid w:val="00E13FB3"/>
    <w:rsid w:val="00E1643A"/>
    <w:rsid w:val="00E22767"/>
    <w:rsid w:val="00E40369"/>
    <w:rsid w:val="00E403E9"/>
    <w:rsid w:val="00E44461"/>
    <w:rsid w:val="00E44A07"/>
    <w:rsid w:val="00E46EB9"/>
    <w:rsid w:val="00E556FF"/>
    <w:rsid w:val="00E565FB"/>
    <w:rsid w:val="00E619E7"/>
    <w:rsid w:val="00E63DB3"/>
    <w:rsid w:val="00E71AFF"/>
    <w:rsid w:val="00E71FE9"/>
    <w:rsid w:val="00E926BB"/>
    <w:rsid w:val="00E936E7"/>
    <w:rsid w:val="00E94144"/>
    <w:rsid w:val="00E96213"/>
    <w:rsid w:val="00EA1128"/>
    <w:rsid w:val="00EA2633"/>
    <w:rsid w:val="00EB0466"/>
    <w:rsid w:val="00EB28E8"/>
    <w:rsid w:val="00EC16E7"/>
    <w:rsid w:val="00ED2EC6"/>
    <w:rsid w:val="00EE44FB"/>
    <w:rsid w:val="00EE5E45"/>
    <w:rsid w:val="00EF1C41"/>
    <w:rsid w:val="00EF40F4"/>
    <w:rsid w:val="00EF7435"/>
    <w:rsid w:val="00EF7907"/>
    <w:rsid w:val="00EF7D03"/>
    <w:rsid w:val="00F012DC"/>
    <w:rsid w:val="00F01B8B"/>
    <w:rsid w:val="00F02BCE"/>
    <w:rsid w:val="00F02FDF"/>
    <w:rsid w:val="00F03A17"/>
    <w:rsid w:val="00F04BDA"/>
    <w:rsid w:val="00F076AC"/>
    <w:rsid w:val="00F10B2B"/>
    <w:rsid w:val="00F115F9"/>
    <w:rsid w:val="00F11BFF"/>
    <w:rsid w:val="00F135D9"/>
    <w:rsid w:val="00F24611"/>
    <w:rsid w:val="00F25F6C"/>
    <w:rsid w:val="00F25FC8"/>
    <w:rsid w:val="00F307FC"/>
    <w:rsid w:val="00F31C8B"/>
    <w:rsid w:val="00F32C7F"/>
    <w:rsid w:val="00F354BE"/>
    <w:rsid w:val="00F35F63"/>
    <w:rsid w:val="00F419FD"/>
    <w:rsid w:val="00F46589"/>
    <w:rsid w:val="00F55F9C"/>
    <w:rsid w:val="00F614CC"/>
    <w:rsid w:val="00F64584"/>
    <w:rsid w:val="00F65220"/>
    <w:rsid w:val="00F66CE3"/>
    <w:rsid w:val="00F80DD9"/>
    <w:rsid w:val="00F83A8A"/>
    <w:rsid w:val="00F86036"/>
    <w:rsid w:val="00F874FA"/>
    <w:rsid w:val="00F94257"/>
    <w:rsid w:val="00FA1C53"/>
    <w:rsid w:val="00FA1D20"/>
    <w:rsid w:val="00FA6F2A"/>
    <w:rsid w:val="00FB14E6"/>
    <w:rsid w:val="00FB584B"/>
    <w:rsid w:val="00FC51F4"/>
    <w:rsid w:val="00FC5777"/>
    <w:rsid w:val="00FE0199"/>
    <w:rsid w:val="00FF2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3263DA"/>
    <w:pPr>
      <w:spacing w:line="300" w:lineRule="exact"/>
    </w:pPr>
    <w:rPr>
      <w:rFonts w:asciiTheme="majorHAnsi" w:hAnsiTheme="majorHAnsi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26235E"/>
    <w:pPr>
      <w:keepNext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26235E"/>
    <w:rPr>
      <w:rFonts w:ascii="Arial" w:hAnsi="Arial"/>
      <w:b/>
      <w:sz w:val="28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 w:val="24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  <w:sz w:val="24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481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853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70BA1-A1E6-764A-A66B-A4C8AF1D2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2891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5</cp:revision>
  <cp:lastPrinted>2017-01-19T16:54:00Z</cp:lastPrinted>
  <dcterms:created xsi:type="dcterms:W3CDTF">2020-03-12T18:10:00Z</dcterms:created>
  <dcterms:modified xsi:type="dcterms:W3CDTF">2020-07-01T18:43:00Z</dcterms:modified>
</cp:coreProperties>
</file>